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6 -->
  <w:body>
    <w:p w:rsidR="00A155D9" w:rsidP="00C431F6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Project Name:</w:t>
      </w:r>
      <w:r w:rsidRPr="00C431F6" w:rsidR="00C431F6">
        <w:rPr>
          <w:rFonts w:cs="B Nazanin" w:hint="cs"/>
          <w:sz w:val="24"/>
          <w:szCs w:val="24"/>
          <w:rtl/>
          <w:lang w:bidi="fa-IR"/>
        </w:rPr>
        <w:t xml:space="preserve"> </w:t>
      </w:r>
      <w:r w:rsidR="00C431F6">
        <w:rPr>
          <w:rFonts w:cs="B Nazanin" w:hint="cs"/>
          <w:sz w:val="24"/>
          <w:szCs w:val="24"/>
          <w:rtl/>
          <w:lang w:bidi="fa-IR"/>
        </w:rPr>
        <w:t xml:space="preserve">  </w:t>
      </w:r>
      <w:r w:rsidR="00C431F6">
        <w:rPr>
          <w:rFonts w:cs="B Nazanin"/>
          <w:noProof/>
          <w:sz w:val="24"/>
          <w:szCs w:val="24"/>
          <w:lang w:bidi="fa-IR"/>
        </w:rPr>
        <w:t>Selecting the best graduate school program in Computer Science</w:t>
      </w:r>
    </w:p>
    <w:p w:rsidR="00A155D9" w:rsidP="00DB30CF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Date:</w:t>
      </w:r>
      <w:r w:rsidR="00C431F6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C431F6">
        <w:rPr>
          <w:rFonts w:asciiTheme="majorBidi" w:hAnsiTheme="majorBidi" w:cstheme="majorBidi"/>
          <w:noProof/>
          <w:sz w:val="24"/>
          <w:szCs w:val="24"/>
          <w:lang w:bidi="fa-IR"/>
        </w:rPr>
        <w:t>5/17/2023 9:35:29 AM</w:t>
      </w:r>
    </w:p>
    <w:p w:rsidR="0011313F" w:rsidP="00DB30CF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11313F">
        <w:rPr>
          <w:rFonts w:asciiTheme="majorBidi" w:hAnsiTheme="majorBidi" w:cstheme="majorBidi"/>
          <w:sz w:val="24"/>
          <w:szCs w:val="24"/>
          <w:lang w:bidi="fa-IR"/>
        </w:rPr>
        <w:t xml:space="preserve">TOPSIS </w:t>
      </w:r>
      <w:r w:rsidR="00D45589">
        <w:rPr>
          <w:rFonts w:asciiTheme="majorBidi" w:hAnsiTheme="majorBidi" w:cstheme="majorBidi"/>
          <w:sz w:val="24"/>
          <w:szCs w:val="24"/>
          <w:lang w:bidi="fa-IR"/>
        </w:rPr>
        <w:t>as</w:t>
      </w:r>
      <w:r w:rsidRPr="0011313F">
        <w:rPr>
          <w:rFonts w:asciiTheme="majorBidi" w:hAnsiTheme="majorBidi" w:cstheme="majorBidi"/>
          <w:sz w:val="24"/>
          <w:szCs w:val="24"/>
          <w:lang w:bidi="fa-IR"/>
        </w:rPr>
        <w:t xml:space="preserve"> one of MCDM methods </w:t>
      </w:r>
      <w:r w:rsidR="00D45589">
        <w:rPr>
          <w:rFonts w:asciiTheme="majorBidi" w:hAnsiTheme="majorBidi" w:cstheme="majorBidi"/>
          <w:sz w:val="24"/>
          <w:szCs w:val="24"/>
          <w:lang w:bidi="fa-IR"/>
        </w:rPr>
        <w:t xml:space="preserve">considers both </w:t>
      </w:r>
      <w:r w:rsidRPr="0011313F" w:rsidR="00D45589">
        <w:t>the</w:t>
      </w:r>
      <w:r w:rsidRPr="0011313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11313F" w:rsidR="00D45589">
        <w:rPr>
          <w:rFonts w:asciiTheme="majorBidi" w:hAnsiTheme="majorBidi" w:cstheme="majorBidi"/>
          <w:sz w:val="24"/>
          <w:szCs w:val="24"/>
          <w:lang w:bidi="fa-IR"/>
        </w:rPr>
        <w:t>distance</w:t>
      </w:r>
      <w:r w:rsidR="00D45589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11313F" w:rsidR="00D45589">
        <w:rPr>
          <w:rFonts w:asciiTheme="majorBidi" w:hAnsiTheme="majorBidi" w:cstheme="majorBidi"/>
          <w:sz w:val="24"/>
          <w:szCs w:val="24"/>
          <w:lang w:bidi="fa-IR"/>
        </w:rPr>
        <w:t>of</w:t>
      </w:r>
      <w:r w:rsidRPr="0011313F">
        <w:rPr>
          <w:rFonts w:asciiTheme="majorBidi" w:hAnsiTheme="majorBidi" w:cstheme="majorBidi"/>
          <w:sz w:val="24"/>
          <w:szCs w:val="24"/>
          <w:lang w:bidi="fa-IR"/>
        </w:rPr>
        <w:t xml:space="preserve"> each alternative from the positive ideal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D45589">
        <w:rPr>
          <w:rFonts w:asciiTheme="majorBidi" w:hAnsiTheme="majorBidi" w:cstheme="majorBidi"/>
          <w:sz w:val="24"/>
          <w:szCs w:val="24"/>
          <w:lang w:bidi="fa-IR"/>
        </w:rPr>
        <w:t xml:space="preserve">and </w:t>
      </w:r>
      <w:r w:rsidRPr="0011313F" w:rsidR="00D45589">
        <w:rPr>
          <w:rFonts w:asciiTheme="majorBidi" w:hAnsiTheme="majorBidi" w:cstheme="majorBidi"/>
          <w:sz w:val="24"/>
          <w:szCs w:val="24"/>
          <w:lang w:bidi="fa-IR"/>
        </w:rPr>
        <w:t>the</w:t>
      </w:r>
      <w:r w:rsidRPr="0011313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>distance</w:t>
      </w:r>
      <w:r w:rsidRPr="0011313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11313F" w:rsidR="00D45589">
        <w:rPr>
          <w:rFonts w:asciiTheme="majorBidi" w:hAnsiTheme="majorBidi" w:cstheme="majorBidi"/>
          <w:sz w:val="24"/>
          <w:szCs w:val="24"/>
          <w:lang w:bidi="fa-IR"/>
        </w:rPr>
        <w:t xml:space="preserve">of </w:t>
      </w:r>
      <w:r w:rsidR="00D45589">
        <w:rPr>
          <w:rFonts w:asciiTheme="majorBidi" w:hAnsiTheme="majorBidi" w:cstheme="majorBidi"/>
          <w:sz w:val="24"/>
          <w:szCs w:val="24"/>
          <w:lang w:bidi="fa-IR"/>
        </w:rPr>
        <w:t>each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D45589">
        <w:rPr>
          <w:rFonts w:asciiTheme="majorBidi" w:hAnsiTheme="majorBidi" w:cstheme="majorBidi"/>
          <w:sz w:val="24"/>
          <w:szCs w:val="24"/>
          <w:lang w:bidi="fa-IR"/>
        </w:rPr>
        <w:t xml:space="preserve">alternative </w:t>
      </w:r>
      <w:r w:rsidRPr="0011313F" w:rsidR="00D45589">
        <w:rPr>
          <w:rFonts w:asciiTheme="majorBidi" w:hAnsiTheme="majorBidi" w:cstheme="majorBidi"/>
          <w:sz w:val="24"/>
          <w:szCs w:val="24"/>
          <w:lang w:bidi="fa-IR"/>
        </w:rPr>
        <w:t xml:space="preserve">from </w:t>
      </w:r>
      <w:r w:rsidR="00D45589">
        <w:rPr>
          <w:rFonts w:asciiTheme="majorBidi" w:hAnsiTheme="majorBidi" w:cstheme="majorBidi"/>
          <w:sz w:val="24"/>
          <w:szCs w:val="24"/>
          <w:lang w:bidi="fa-IR"/>
        </w:rPr>
        <w:t>the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11313F">
        <w:rPr>
          <w:rFonts w:asciiTheme="majorBidi" w:hAnsiTheme="majorBidi" w:cstheme="majorBidi"/>
          <w:sz w:val="24"/>
          <w:szCs w:val="24"/>
          <w:lang w:bidi="fa-IR"/>
        </w:rPr>
        <w:t xml:space="preserve">negative ideal point. In other words, </w:t>
      </w:r>
      <w:r w:rsidRPr="00DB30CF" w:rsidR="00DB30CF">
        <w:rPr>
          <w:rFonts w:asciiTheme="majorBidi" w:hAnsiTheme="majorBidi" w:cstheme="majorBidi"/>
          <w:sz w:val="24"/>
          <w:szCs w:val="24"/>
          <w:lang w:bidi="fa-IR"/>
        </w:rPr>
        <w:t>the best alternative should have the shortest distance from the positive ideal solution (PIS) and the longest distance from the negative ideal</w:t>
      </w:r>
      <w:r w:rsidRPr="0011313F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A155D9" w:rsidP="00C044F9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In this study there are </w: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w:t>5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criteria and </w:t>
      </w:r>
      <w:r>
        <w:rPr>
          <w:rFonts w:asciiTheme="majorBidi" w:hAnsiTheme="majorBidi" w:cstheme="majorBidi"/>
          <w:noProof/>
          <w:sz w:val="24"/>
          <w:szCs w:val="24"/>
          <w:lang w:bidi="fa-IR"/>
        </w:rPr>
        <w:t>5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11313F">
        <w:rPr>
          <w:rFonts w:asciiTheme="majorBidi" w:hAnsiTheme="majorBidi" w:cstheme="majorBidi"/>
          <w:sz w:val="24"/>
          <w:szCs w:val="24"/>
          <w:lang w:bidi="fa-IR"/>
        </w:rPr>
        <w:t>alternative</w:t>
      </w:r>
      <w:r>
        <w:rPr>
          <w:rFonts w:asciiTheme="majorBidi" w:hAnsiTheme="majorBidi" w:cstheme="majorBidi"/>
          <w:sz w:val="24"/>
          <w:szCs w:val="24"/>
          <w:lang w:bidi="fa-IR"/>
        </w:rPr>
        <w:t>s</w:t>
      </w:r>
      <w:r w:rsidRPr="0011313F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A155D9">
        <w:rPr>
          <w:rFonts w:asciiTheme="majorBidi" w:hAnsiTheme="majorBidi" w:cstheme="majorBidi"/>
          <w:sz w:val="24"/>
          <w:szCs w:val="24"/>
          <w:lang w:bidi="fa-IR"/>
        </w:rPr>
        <w:t>that are ranked based on TOPSIS method. The following table describes the criteria</w:t>
      </w:r>
    </w:p>
    <w:p w:rsidR="00A155D9" w:rsidP="00CB61BF">
      <w:pPr>
        <w:jc w:val="center"/>
        <w:rPr>
          <w:rFonts w:asciiTheme="majorBidi" w:hAnsiTheme="majorBidi" w:cstheme="majorBidi"/>
          <w:b/>
          <w:bCs/>
          <w:lang w:bidi="fa-IR"/>
        </w:rPr>
      </w:pPr>
      <w:r w:rsidRPr="00CB61BF">
        <w:rPr>
          <w:rFonts w:asciiTheme="majorBidi" w:hAnsiTheme="majorBidi" w:cstheme="majorBidi"/>
          <w:b/>
          <w:bCs/>
          <w:lang w:bidi="fa-IR"/>
        </w:rPr>
        <w:t>Characteristics of Criteria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95"/>
        <w:gridCol w:w="6212"/>
        <w:gridCol w:w="1085"/>
        <w:gridCol w:w="1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 w:hint="cs"/>
                <w:noProof/>
                <w:rtl/>
                <w:lang w:bidi="fa-IR"/>
              </w:rPr>
            </w:pPr>
          </w:p>
        </w:tc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 w:hint="cs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 w:val="0"/>
                <w:lang w:bidi="fa-IR"/>
              </w:rPr>
              <w:t>name</w:t>
            </w:r>
          </w:p>
        </w:tc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 w:hint="cs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 w:val="0"/>
                <w:lang w:bidi="fa-IR"/>
              </w:rPr>
              <w:t>type</w:t>
            </w:r>
          </w:p>
        </w:tc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 w:hint="cs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 w:val="0"/>
                <w:lang w:bidi="fa-IR"/>
              </w:rPr>
              <w:t>weight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 w:hint="cs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1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 w:hint="cs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 w:val="0"/>
                <w:lang w:bidi="fa-IR"/>
              </w:rPr>
              <w:t>Program\n  ReputationFaculty Quality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 w:hint="cs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+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 w:hint="cs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0.25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 w:hint="cs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2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 w:hint="cs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 w:val="0"/>
                <w:lang w:bidi="fa-IR"/>
              </w:rPr>
              <w:t>Faculty Quality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 w:hint="cs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+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 w:hint="cs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0.2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 w:hint="cs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3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 w:hint="cs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 w:val="0"/>
                <w:lang w:bidi="fa-IR"/>
              </w:rPr>
              <w:t>Research Opportunities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 w:hint="cs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+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 w:hint="cs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0.2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 w:hint="cs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4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 w:hint="cs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 w:val="0"/>
                <w:lang w:bidi="fa-IR"/>
              </w:rPr>
              <w:t>Job Placement Rate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 w:hint="cs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+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 w:hint="cs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0.3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 w:hint="cs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5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 w:hint="cs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 w:val="0"/>
                <w:lang w:bidi="fa-IR"/>
              </w:rPr>
              <w:t>Cost of Attendance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 w:hint="cs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-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 w:hint="cs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w:t>0.5</w:t>
            </w:r>
          </w:p>
        </w:tc>
      </w:tr>
    </w:tbl>
    <w:p w:rsidR="00C044F9" w:rsidRPr="00C044F9" w:rsidP="00C044F9">
      <w:pPr>
        <w:bidi/>
        <w:jc w:val="center"/>
        <w:rPr>
          <w:rFonts w:cs="B Nazanin"/>
          <w:lang w:bidi="fa-IR"/>
        </w:rPr>
      </w:pPr>
    </w:p>
    <w:p w:rsidR="0033297C" w:rsidRPr="0033297C" w:rsidP="0033297C">
      <w:pPr>
        <w:rPr>
          <w:rFonts w:asciiTheme="majorBidi" w:hAnsiTheme="majorBidi" w:cstheme="majorBidi"/>
          <w:sz w:val="24"/>
          <w:szCs w:val="24"/>
          <w:lang w:bidi="fa-IR"/>
        </w:rPr>
      </w:pPr>
      <w:r w:rsidRPr="0033297C">
        <w:rPr>
          <w:rFonts w:asciiTheme="majorBidi" w:hAnsiTheme="majorBidi" w:cstheme="majorBidi"/>
          <w:sz w:val="24"/>
          <w:szCs w:val="24"/>
          <w:lang w:bidi="fa-IR"/>
        </w:rPr>
        <w:t xml:space="preserve">The following table shows </w:t>
      </w:r>
      <w:r>
        <w:rPr>
          <w:rFonts w:asciiTheme="majorBidi" w:hAnsiTheme="majorBidi" w:cstheme="majorBidi"/>
          <w:sz w:val="24"/>
          <w:szCs w:val="24"/>
          <w:lang w:bidi="fa-IR"/>
        </w:rPr>
        <w:t>the</w:t>
      </w:r>
      <w:r w:rsidRPr="0033297C">
        <w:rPr>
          <w:rFonts w:asciiTheme="majorBidi" w:hAnsiTheme="majorBidi" w:cstheme="majorBidi"/>
          <w:sz w:val="24"/>
          <w:szCs w:val="24"/>
          <w:lang w:bidi="fa-IR"/>
        </w:rPr>
        <w:t xml:space="preserve"> decision matrix.</w:t>
      </w:r>
    </w:p>
    <w:p w:rsidR="0033297C" w:rsidP="00A155D9">
      <w:pPr>
        <w:jc w:val="center"/>
        <w:rPr>
          <w:rFonts w:asciiTheme="majorBidi" w:hAnsiTheme="majorBidi" w:cstheme="majorBidi"/>
          <w:b/>
          <w:bCs/>
          <w:lang w:bidi="fa-IR"/>
        </w:rPr>
      </w:pPr>
      <w:r w:rsidRPr="00A155D9">
        <w:rPr>
          <w:rFonts w:asciiTheme="majorBidi" w:hAnsiTheme="majorBidi" w:cstheme="majorBidi"/>
          <w:b/>
          <w:bCs/>
          <w:lang w:bidi="fa-IR"/>
        </w:rPr>
        <w:t>Decision Matrix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653"/>
        <w:gridCol w:w="1870"/>
        <w:gridCol w:w="879"/>
        <w:gridCol w:w="1481"/>
        <w:gridCol w:w="1182"/>
        <w:gridCol w:w="1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</w:p>
        </w:tc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Program\n  ReputationFaculty Quality</w:t>
            </w:r>
          </w:p>
        </w:tc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Faculty Quality</w:t>
            </w:r>
          </w:p>
        </w:tc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Research Opportunities</w:t>
            </w:r>
          </w:p>
        </w:tc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Job Placement Rate</w:t>
            </w:r>
          </w:p>
        </w:tc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Cost of Attendance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Stanford University\n  Computer Science Program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9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8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8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9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Massachusetts Institute of Technology\n  (MIT) Computer Science Program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10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9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10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8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Carnegie Mellon University Computer\n  Science Program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8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9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9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9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University of California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9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8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8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7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California Institute of Technology\n  (Caltech) Computer Science Program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9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7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7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8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1</w:t>
            </w:r>
          </w:p>
        </w:tc>
      </w:tr>
    </w:tbl>
    <w:p w:rsidR="00C044F9" w:rsidRPr="00C044F9" w:rsidP="00C044F9">
      <w:pPr>
        <w:bidi/>
        <w:jc w:val="center"/>
        <w:rPr>
          <w:rFonts w:cs="B Nazanin"/>
          <w:lang w:bidi="fa-IR"/>
        </w:rPr>
      </w:pPr>
    </w:p>
    <w:p w:rsidR="00D5369D" w:rsidP="00D5369D">
      <w:pPr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D5369D" w:rsidRPr="007D2BC5" w:rsidP="00D5369D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Pr="007D2BC5">
        <w:rPr>
          <w:rFonts w:asciiTheme="majorBidi" w:hAnsiTheme="majorBidi" w:cstheme="majorBidi"/>
          <w:b/>
          <w:bCs/>
          <w:sz w:val="28"/>
          <w:szCs w:val="28"/>
          <w:lang w:bidi="fa-IR"/>
        </w:rPr>
        <w:t>The Steps of the TOPSIS Method</w:t>
      </w:r>
      <w:r w:rsidRPr="007D2BC5">
        <w:rPr>
          <w:rFonts w:asciiTheme="majorBidi" w:hAnsiTheme="majorBidi" w:cstheme="majorBidi"/>
          <w:sz w:val="28"/>
          <w:szCs w:val="28"/>
          <w:lang w:bidi="fa-IR"/>
        </w:rPr>
        <w:t>:</w:t>
      </w:r>
    </w:p>
    <w:p w:rsidR="000D7A2A" w:rsidP="00153062">
      <w:pPr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8111D" w:rsidRPr="00A155D9" w:rsidP="00153062">
      <w:pPr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F144A8">
        <w:rPr>
          <w:rFonts w:asciiTheme="majorBidi" w:hAnsiTheme="majorBidi" w:cstheme="majorBidi"/>
          <w:b/>
          <w:bCs/>
          <w:sz w:val="24"/>
          <w:szCs w:val="24"/>
          <w:lang w:bidi="fa-IR"/>
        </w:rPr>
        <w:t>STEP</w:t>
      </w:r>
      <w:r w:rsidR="00510ECA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="00153062">
        <w:rPr>
          <w:rFonts w:asciiTheme="majorBidi" w:hAnsiTheme="majorBidi" w:cstheme="majorBidi"/>
          <w:b/>
          <w:bCs/>
          <w:sz w:val="24"/>
          <w:szCs w:val="24"/>
          <w:lang w:bidi="fa-IR"/>
        </w:rPr>
        <w:t>1</w:t>
      </w:r>
      <w:r w:rsidRPr="00A155D9">
        <w:rPr>
          <w:rFonts w:asciiTheme="majorBidi" w:hAnsiTheme="majorBidi" w:cstheme="majorBidi"/>
          <w:b/>
          <w:bCs/>
          <w:sz w:val="24"/>
          <w:szCs w:val="24"/>
          <w:lang w:bidi="fa-IR"/>
        </w:rPr>
        <w:t>: Normalize the decision-matrix.</w:t>
      </w:r>
    </w:p>
    <w:p w:rsidR="00F144A8" w:rsidP="00B25CBC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T</w:t>
      </w:r>
      <w:r w:rsidRPr="00B25CBC">
        <w:rPr>
          <w:rFonts w:asciiTheme="majorBidi" w:hAnsiTheme="majorBidi" w:cstheme="majorBidi"/>
          <w:sz w:val="24"/>
          <w:szCs w:val="24"/>
          <w:lang w:bidi="fa-IR"/>
        </w:rPr>
        <w:t xml:space="preserve">he following formula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can be used to </w:t>
      </w:r>
      <w:r w:rsidRPr="00B25CBC">
        <w:rPr>
          <w:rFonts w:asciiTheme="majorBidi" w:hAnsiTheme="majorBidi" w:cstheme="majorBidi"/>
          <w:sz w:val="24"/>
          <w:szCs w:val="24"/>
          <w:lang w:bidi="fa-IR"/>
        </w:rPr>
        <w:t>normalize</w:t>
      </w:r>
      <w:r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C31CBE" w:rsidRPr="004937B2" w:rsidP="00C90F5E">
      <w:pPr>
        <w:jc w:val="both"/>
        <w:rPr>
          <w:rFonts w:cs="B Nazanin"/>
          <w:rtl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lang w:bidi="fa-IR"/>
                </w:rPr>
                <m:t>r</m:t>
              </m:r>
            </m:e>
            <m:sub>
              <m:r>
                <w:rPr>
                  <w:rFonts w:ascii="Cambria Math" w:hAnsi="Cambria Math" w:cs="B Nazanin"/>
                  <w:lang w:bidi="fa-IR"/>
                </w:rPr>
                <m:t>ij</m:t>
              </m:r>
            </m:sub>
          </m:sSub>
          <m:d>
            <m:dPr>
              <m:ctrlPr>
                <w:rPr>
                  <w:rFonts w:ascii="Cambria Math" w:hAnsi="Cambria Math" w:cs="B Nazanin"/>
                  <w:lang w:bidi="fa-I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B Nazanin"/>
                  <w:lang w:bidi="fa-IR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B Nazanin"/>
              <w:lang w:bidi="fa-IR"/>
            </w:rPr>
            <m:t>=</m:t>
          </m:r>
          <m:f>
            <m:fPr>
              <m:ctrlPr>
                <w:rPr>
                  <w:rFonts w:ascii="Cambria Math" w:hAnsi="Cambria Math" w:cs="B Nazanin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lang w:bidi="fa-IR"/>
                    </w:rPr>
                    <m:t>x</m:t>
                  </m:r>
                </m:e>
                <m:sub>
                  <m:r>
                    <w:rPr>
                      <w:rFonts w:ascii="Cambria Math" w:hAnsi="Cambria Math" w:cs="B Nazanin"/>
                      <w:lang w:bidi="fa-IR"/>
                    </w:rPr>
                    <m:t>ij</m:t>
                  </m:r>
                </m:sub>
              </m:sSub>
            </m:num>
            <m:den>
              <m:rad>
                <m:radPr>
                  <m:degHide/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B Nazanin"/>
                          <w:i/>
                          <w:lang w:bidi="fa-IR"/>
                        </w:rPr>
                      </m:ctrlPr>
                    </m:naryPr>
                    <m:sub>
                      <m:r>
                        <w:rPr>
                          <w:rFonts w:ascii="Cambria Math" w:hAnsi="Cambria Math" w:cs="B Nazanin"/>
                          <w:lang w:bidi="fa-IR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B Nazanin"/>
                          <w:lang w:bidi="fa-IR"/>
                        </w:rPr>
                        <m:t>m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 w:cs="B Nazanin"/>
                              <w:i/>
                              <w:lang w:bidi="fa-IR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ij</m:t>
                          </m:r>
                        </m:sub>
                        <m:sup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2</m:t>
                          </m:r>
                        </m:sup>
                      </m:sSubSup>
                    </m:e>
                  </m:nary>
                </m:e>
              </m:rad>
            </m:den>
          </m:f>
          <m:r>
            <w:rPr>
              <w:rFonts w:ascii="Cambria Math" w:hAnsi="Cambria Math" w:cs="B Nazanin"/>
              <w:lang w:bidi="fa-IR"/>
            </w:rPr>
            <m:t xml:space="preserve">      i=1,…, m   ;j=1, …  , n</m:t>
          </m:r>
        </m:oMath>
      </m:oMathPara>
    </w:p>
    <w:p w:rsidR="001618C4" w:rsidRPr="001618C4" w:rsidP="001618C4">
      <w:pPr>
        <w:rPr>
          <w:rFonts w:asciiTheme="majorBidi" w:hAnsiTheme="majorBidi" w:cstheme="majorBidi"/>
          <w:sz w:val="24"/>
          <w:szCs w:val="24"/>
          <w:lang w:bidi="fa-IR"/>
        </w:rPr>
      </w:pPr>
      <w:r w:rsidRPr="001618C4">
        <w:rPr>
          <w:rFonts w:asciiTheme="majorBidi" w:hAnsiTheme="majorBidi" w:cstheme="majorBidi"/>
          <w:sz w:val="24"/>
          <w:szCs w:val="24"/>
          <w:lang w:bidi="fa-IR"/>
        </w:rPr>
        <w:t>The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following </w:t>
      </w:r>
      <w:r w:rsidRPr="001618C4">
        <w:rPr>
          <w:rFonts w:asciiTheme="majorBidi" w:hAnsiTheme="majorBidi" w:cstheme="majorBidi"/>
          <w:sz w:val="24"/>
          <w:szCs w:val="24"/>
          <w:lang w:bidi="fa-IR"/>
        </w:rPr>
        <w:t>table shows the normalized matrix.</w:t>
      </w:r>
    </w:p>
    <w:p w:rsidR="001618C4" w:rsidP="00A155D9">
      <w:pPr>
        <w:ind w:left="720" w:hanging="720"/>
        <w:jc w:val="center"/>
        <w:rPr>
          <w:rFonts w:asciiTheme="majorBidi" w:hAnsiTheme="majorBidi" w:cstheme="majorBidi"/>
          <w:b/>
          <w:bCs/>
          <w:lang w:bidi="fa-IR"/>
        </w:rPr>
      </w:pPr>
      <w:r w:rsidRPr="00A155D9">
        <w:rPr>
          <w:rFonts w:asciiTheme="majorBidi" w:hAnsiTheme="majorBidi" w:cstheme="majorBidi"/>
          <w:b/>
          <w:bCs/>
          <w:lang w:bidi="fa-IR"/>
        </w:rPr>
        <w:t>The normalized matrix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653"/>
        <w:gridCol w:w="1870"/>
        <w:gridCol w:w="879"/>
        <w:gridCol w:w="1481"/>
        <w:gridCol w:w="1182"/>
        <w:gridCol w:w="1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</w:p>
        </w:tc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Program\n  ReputationFaculty Quality</w:t>
            </w:r>
          </w:p>
        </w:tc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Faculty Quality</w:t>
            </w:r>
          </w:p>
        </w:tc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Research Opportunities</w:t>
            </w:r>
          </w:p>
        </w:tc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Job Placement Rate</w:t>
            </w:r>
          </w:p>
        </w:tc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Cost of Attendance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Stanford University\n  Computer Science Program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0.446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0.435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0.423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0.489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0.405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Massachusetts Institute of Technology\n  (MIT) Computer Science Program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0.496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0.489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0.529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0.435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Carnegie Mellon University Computer\n  Science Program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0.397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0.489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0.476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0.489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0.539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University of California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0.446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0.435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0.423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0.38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0.674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California Institute of Technology\n  (Caltech) Computer Science Program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0.446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0.38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0.37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0.435</w:t>
            </w:r>
          </w:p>
        </w:tc>
        <w:tc>
          <w:tcPr>
            <w:shd w:val="clear" w:color="auto" w:fill="FFFFFF"/>
          </w:tcPr>
          <w:p w:rsidP="00C044F9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0.135</w:t>
            </w:r>
          </w:p>
        </w:tc>
      </w:tr>
    </w:tbl>
    <w:p w:rsidR="00C044F9" w:rsidRPr="00C044F9" w:rsidP="00C044F9">
      <w:pPr>
        <w:bidi/>
        <w:jc w:val="center"/>
        <w:rPr>
          <w:rFonts w:cs="B Nazanin"/>
          <w:sz w:val="24"/>
          <w:szCs w:val="24"/>
          <w:lang w:bidi="fa-IR"/>
        </w:rPr>
      </w:pPr>
    </w:p>
    <w:p w:rsidR="00A155D9" w:rsidP="00153062">
      <w:pPr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4E5932" w:rsidRPr="00A155D9" w:rsidP="00153062">
      <w:pPr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4E5932">
        <w:rPr>
          <w:rFonts w:asciiTheme="majorBidi" w:hAnsiTheme="majorBidi" w:cstheme="majorBidi"/>
          <w:b/>
          <w:bCs/>
          <w:sz w:val="24"/>
          <w:szCs w:val="24"/>
          <w:lang w:bidi="fa-IR"/>
        </w:rPr>
        <w:t>STEP</w:t>
      </w:r>
      <w:r w:rsidR="00510ECA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="00153062">
        <w:rPr>
          <w:rFonts w:asciiTheme="majorBidi" w:hAnsiTheme="majorBidi" w:cstheme="majorBidi"/>
          <w:b/>
          <w:bCs/>
          <w:sz w:val="24"/>
          <w:szCs w:val="24"/>
          <w:lang w:bidi="fa-IR"/>
        </w:rPr>
        <w:t>2</w:t>
      </w:r>
      <w:r w:rsidRPr="00A155D9">
        <w:rPr>
          <w:rFonts w:asciiTheme="majorBidi" w:hAnsiTheme="majorBidi" w:cstheme="majorBidi"/>
          <w:b/>
          <w:bCs/>
          <w:sz w:val="24"/>
          <w:szCs w:val="24"/>
          <w:lang w:bidi="fa-IR"/>
        </w:rPr>
        <w:t>: Calculate the weighted normalized decision matrix.</w:t>
      </w:r>
    </w:p>
    <w:p w:rsidR="00C31CBE" w:rsidRPr="001C6890" w:rsidP="001C6890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According to t</w:t>
      </w:r>
      <w:r w:rsidRPr="001C6890">
        <w:rPr>
          <w:rFonts w:asciiTheme="majorBidi" w:hAnsiTheme="majorBidi" w:cstheme="majorBidi"/>
          <w:sz w:val="24"/>
          <w:szCs w:val="24"/>
          <w:lang w:bidi="fa-IR"/>
        </w:rPr>
        <w:t>he following</w:t>
      </w:r>
      <w:r w:rsidRPr="001C6890">
        <w:t xml:space="preserve"> </w:t>
      </w:r>
      <w:r w:rsidRPr="001C6890">
        <w:rPr>
          <w:rFonts w:asciiTheme="majorBidi" w:hAnsiTheme="majorBidi" w:cstheme="majorBidi"/>
          <w:sz w:val="24"/>
          <w:szCs w:val="24"/>
          <w:lang w:bidi="fa-IR"/>
        </w:rPr>
        <w:t>formula</w:t>
      </w:r>
      <w:r>
        <w:rPr>
          <w:rFonts w:asciiTheme="majorBidi" w:hAnsiTheme="majorBidi" w:cstheme="majorBidi"/>
          <w:sz w:val="24"/>
          <w:szCs w:val="24"/>
          <w:lang w:bidi="fa-IR"/>
        </w:rPr>
        <w:t>,</w:t>
      </w:r>
      <w:r w:rsidRPr="001C6890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the </w:t>
      </w:r>
      <w:r w:rsidRPr="001C6890">
        <w:rPr>
          <w:rFonts w:asciiTheme="majorBidi" w:hAnsiTheme="majorBidi" w:cstheme="majorBidi"/>
          <w:sz w:val="24"/>
          <w:szCs w:val="24"/>
          <w:lang w:bidi="fa-IR"/>
        </w:rPr>
        <w:t>normalized matrix is multiplied by the weight of the criteria.</w:t>
      </w:r>
    </w:p>
    <w:p w:rsidR="00C31CBE" w:rsidRPr="00C90F5E" w:rsidP="00C90F5E">
      <w:pPr>
        <w:jc w:val="both"/>
        <w:rPr>
          <w:rFonts w:cs="B Nazanin"/>
          <w:rtl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lang w:bidi="fa-IR"/>
                </w:rPr>
                <m:t>v</m:t>
              </m:r>
            </m:e>
            <m:sub>
              <m:r>
                <w:rPr>
                  <w:rFonts w:ascii="Cambria Math" w:hAnsi="Cambria Math" w:cs="B Nazanin"/>
                  <w:lang w:bidi="fa-IR"/>
                </w:rPr>
                <m:t>ij</m:t>
              </m:r>
            </m:sub>
          </m:sSub>
          <m:d>
            <m:dPr>
              <m:ctrlPr>
                <w:rPr>
                  <w:rFonts w:ascii="Cambria Math" w:hAnsi="Cambria Math" w:cs="B Nazanin"/>
                  <w:lang w:bidi="fa-I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B Nazanin"/>
                  <w:lang w:bidi="fa-IR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B Nazanin"/>
              <w:lang w:bidi="fa-IR"/>
            </w:rPr>
            <m:t>=</m:t>
          </m:r>
          <m:sSub>
            <m:sSubPr>
              <m:ctrlPr>
                <w:rPr>
                  <w:rFonts w:ascii="Cambria Math" w:hAnsi="Cambria Math" w:cs="B Nazanin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lang w:bidi="fa-IR"/>
                </w:rPr>
                <m:t>w</m:t>
              </m:r>
            </m:e>
            <m:sub>
              <m:r>
                <w:rPr>
                  <w:rFonts w:ascii="Cambria Math" w:hAnsi="Cambria Math" w:cs="B Nazanin"/>
                  <w:lang w:bidi="fa-IR"/>
                </w:rPr>
                <m:t>j</m:t>
              </m:r>
            </m:sub>
          </m:sSub>
          <m:sSub>
            <m:sSubPr>
              <m:ctrlPr>
                <w:rPr>
                  <w:rFonts w:ascii="Cambria Math" w:hAnsi="Cambria Math" w:cs="B Nazanin"/>
                  <w:i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lang w:bidi="fa-IR"/>
                </w:rPr>
                <m:t>r</m:t>
              </m:r>
            </m:e>
            <m:sub>
              <m:r>
                <w:rPr>
                  <w:rFonts w:ascii="Cambria Math" w:hAnsi="Cambria Math" w:cs="B Nazanin"/>
                  <w:lang w:bidi="fa-IR"/>
                </w:rPr>
                <m:t>ij</m:t>
              </m:r>
            </m:sub>
          </m:sSub>
          <m:d>
            <m:dPr>
              <m:ctrlPr>
                <w:rPr>
                  <w:rFonts w:ascii="Cambria Math" w:hAnsi="Cambria Math" w:cs="B Nazanin"/>
                  <w:i/>
                  <w:lang w:bidi="fa-IR"/>
                </w:rPr>
              </m:ctrlPr>
            </m:dPr>
            <m:e>
              <m:r>
                <w:rPr>
                  <w:rFonts w:ascii="Cambria Math" w:hAnsi="Cambria Math" w:cs="B Nazanin"/>
                  <w:lang w:bidi="fa-IR"/>
                </w:rPr>
                <m:t>x</m:t>
              </m:r>
            </m:e>
          </m:d>
          <m:r>
            <w:rPr>
              <w:rFonts w:ascii="Cambria Math" w:hAnsi="Cambria Math" w:cs="B Nazanin"/>
              <w:lang w:bidi="fa-IR"/>
            </w:rPr>
            <m:t xml:space="preserve">       i=1,…, m   ;j=1, …  , n</m:t>
          </m:r>
        </m:oMath>
      </m:oMathPara>
    </w:p>
    <w:p w:rsidR="001C6890" w:rsidP="001C6890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1C6890">
        <w:rPr>
          <w:rFonts w:asciiTheme="majorBidi" w:hAnsiTheme="majorBidi" w:cstheme="majorBidi"/>
          <w:sz w:val="24"/>
          <w:szCs w:val="24"/>
          <w:lang w:bidi="fa-IR"/>
        </w:rPr>
        <w:t>The following table shows</w:t>
      </w:r>
      <w:r w:rsidRPr="001C6890">
        <w:rPr>
          <w:rFonts w:asciiTheme="majorBidi" w:hAnsiTheme="majorBidi" w:cstheme="majorBidi"/>
          <w:sz w:val="24"/>
          <w:szCs w:val="24"/>
        </w:rPr>
        <w:t xml:space="preserve"> </w:t>
      </w:r>
      <w:r w:rsidRPr="001C6890">
        <w:rPr>
          <w:rFonts w:asciiTheme="majorBidi" w:hAnsiTheme="majorBidi" w:cstheme="majorBidi"/>
          <w:sz w:val="24"/>
          <w:szCs w:val="24"/>
          <w:lang w:bidi="fa-IR"/>
        </w:rPr>
        <w:t>the weighted normalized decision matrix</w:t>
      </w:r>
      <w:r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A155D9" w:rsidP="00A155D9">
      <w:pPr>
        <w:ind w:left="720" w:hanging="720"/>
        <w:jc w:val="center"/>
        <w:rPr>
          <w:rFonts w:asciiTheme="majorBidi" w:hAnsiTheme="majorBidi" w:cstheme="majorBidi"/>
          <w:b/>
          <w:bCs/>
          <w:lang w:bidi="fa-IR"/>
        </w:rPr>
      </w:pPr>
      <w:r w:rsidRPr="00A155D9">
        <w:rPr>
          <w:rFonts w:asciiTheme="majorBidi" w:hAnsiTheme="majorBidi" w:cstheme="majorBidi"/>
          <w:b/>
          <w:bCs/>
          <w:lang w:bidi="fa-IR"/>
        </w:rPr>
        <w:t xml:space="preserve">The </w:t>
      </w:r>
      <w:r>
        <w:rPr>
          <w:rFonts w:asciiTheme="majorBidi" w:hAnsiTheme="majorBidi" w:cstheme="majorBidi"/>
          <w:b/>
          <w:bCs/>
          <w:lang w:bidi="fa-IR"/>
        </w:rPr>
        <w:t xml:space="preserve">weighted </w:t>
      </w:r>
      <w:r w:rsidRPr="00A155D9">
        <w:rPr>
          <w:rFonts w:asciiTheme="majorBidi" w:hAnsiTheme="majorBidi" w:cstheme="majorBidi"/>
          <w:b/>
          <w:bCs/>
          <w:lang w:bidi="fa-IR"/>
        </w:rPr>
        <w:t>normalized matrix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653"/>
        <w:gridCol w:w="1870"/>
        <w:gridCol w:w="879"/>
        <w:gridCol w:w="1481"/>
        <w:gridCol w:w="1182"/>
        <w:gridCol w:w="1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</w:p>
        </w:tc>
        <w:tc>
          <w:tcPr>
            <w:shd w:val="clear" w:color="auto" w:fill="D3D3D3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Program\n  ReputationFaculty Quality</w:t>
            </w:r>
          </w:p>
        </w:tc>
        <w:tc>
          <w:tcPr>
            <w:shd w:val="clear" w:color="auto" w:fill="D3D3D3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Faculty Quality</w:t>
            </w:r>
          </w:p>
        </w:tc>
        <w:tc>
          <w:tcPr>
            <w:shd w:val="clear" w:color="auto" w:fill="D3D3D3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Research Opportunities</w:t>
            </w:r>
          </w:p>
        </w:tc>
        <w:tc>
          <w:tcPr>
            <w:shd w:val="clear" w:color="auto" w:fill="D3D3D3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Job Placement Rate</w:t>
            </w:r>
          </w:p>
        </w:tc>
        <w:tc>
          <w:tcPr>
            <w:shd w:val="clear" w:color="auto" w:fill="D3D3D3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Cost of Attendance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Stanford University\n  Computer Science Program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0.112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0.087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0.085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0.147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0.202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Massachusetts Institute of Technology\n  (MIT) Computer Science Program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0.124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0.098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0.106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0.13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0.135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Carnegie Mellon University Computer\n  Science Program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0.099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0.098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0.095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0.147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University of California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0.112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0.087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0.085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0.114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0.337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California Institute of Technology\n  (Caltech) Computer Science Program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0.112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0.076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0.074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0.13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0.067</w:t>
            </w:r>
          </w:p>
        </w:tc>
      </w:tr>
    </w:tbl>
    <w:p w:rsidR="0026249C" w:rsidRPr="0026249C" w:rsidP="0026249C">
      <w:pPr>
        <w:bidi/>
        <w:jc w:val="center"/>
        <w:rPr>
          <w:rFonts w:cs="B Nazanin"/>
          <w:lang w:bidi="fa-IR"/>
        </w:rPr>
      </w:pPr>
    </w:p>
    <w:p w:rsidR="00A155D9" w:rsidP="001C6890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1C6890" w:rsidRPr="006026D6" w:rsidP="001C6890">
      <w:pPr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STEP </w:t>
      </w:r>
      <w:r w:rsidRPr="00153062" w:rsidR="00153062">
        <w:rPr>
          <w:rFonts w:asciiTheme="majorBidi" w:hAnsiTheme="majorBidi" w:cstheme="majorBidi"/>
          <w:b/>
          <w:bCs/>
          <w:sz w:val="24"/>
          <w:szCs w:val="24"/>
          <w:lang w:bidi="fa-IR"/>
        </w:rPr>
        <w:t>3</w:t>
      </w:r>
      <w:r w:rsidRPr="006026D6" w:rsidR="00153062">
        <w:rPr>
          <w:rFonts w:asciiTheme="majorBidi" w:hAnsiTheme="majorBidi" w:cstheme="majorBidi"/>
          <w:b/>
          <w:bCs/>
          <w:sz w:val="24"/>
          <w:szCs w:val="24"/>
          <w:lang w:bidi="fa-IR"/>
        </w:rPr>
        <w:t>: Determine the positive ideal and negative ideal solutions.</w:t>
      </w:r>
    </w:p>
    <w:p w:rsidR="00125622" w:rsidRPr="001C6890" w:rsidP="00661B19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125622">
        <w:rPr>
          <w:rFonts w:asciiTheme="majorBidi" w:hAnsiTheme="majorBidi" w:cstheme="majorBidi"/>
          <w:sz w:val="24"/>
          <w:szCs w:val="24"/>
          <w:lang w:bidi="fa-IR"/>
        </w:rPr>
        <w:t xml:space="preserve">The </w:t>
      </w:r>
      <w:r w:rsidR="00DF5470">
        <w:rPr>
          <w:rFonts w:asciiTheme="majorBidi" w:hAnsiTheme="majorBidi" w:cstheme="majorBidi"/>
          <w:sz w:val="24"/>
          <w:szCs w:val="24"/>
          <w:lang w:bidi="fa-IR"/>
        </w:rPr>
        <w:t>aim</w:t>
      </w:r>
      <w:r w:rsidRPr="00125622">
        <w:rPr>
          <w:rFonts w:asciiTheme="majorBidi" w:hAnsiTheme="majorBidi" w:cstheme="majorBidi"/>
          <w:sz w:val="24"/>
          <w:szCs w:val="24"/>
          <w:lang w:bidi="fa-IR"/>
        </w:rPr>
        <w:t xml:space="preserve"> of the TOPSIS method is to calculate the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degree </w:t>
      </w:r>
      <w:r w:rsidR="00A54353">
        <w:rPr>
          <w:rFonts w:asciiTheme="majorBidi" w:hAnsiTheme="majorBidi" w:cstheme="majorBidi"/>
          <w:sz w:val="24"/>
          <w:szCs w:val="24"/>
          <w:lang w:bidi="fa-IR"/>
        </w:rPr>
        <w:t xml:space="preserve">of </w:t>
      </w:r>
      <w:r w:rsidRPr="00125622" w:rsidR="00A54353">
        <w:rPr>
          <w:rFonts w:asciiTheme="majorBidi" w:hAnsiTheme="majorBidi" w:cstheme="majorBidi"/>
          <w:sz w:val="24"/>
          <w:szCs w:val="24"/>
          <w:lang w:bidi="fa-IR"/>
        </w:rPr>
        <w:t>distance</w:t>
      </w:r>
      <w:r w:rsidRPr="00125622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of each alternative </w:t>
      </w:r>
      <w:r w:rsidRPr="00125622">
        <w:rPr>
          <w:rFonts w:asciiTheme="majorBidi" w:hAnsiTheme="majorBidi" w:cstheme="majorBidi"/>
          <w:sz w:val="24"/>
          <w:szCs w:val="24"/>
          <w:lang w:bidi="fa-IR"/>
        </w:rPr>
        <w:t xml:space="preserve">from positive and negative ideals. Therefore, </w:t>
      </w:r>
      <w:r w:rsidR="00661B19">
        <w:rPr>
          <w:rFonts w:asciiTheme="majorBidi" w:hAnsiTheme="majorBidi" w:cstheme="majorBidi"/>
          <w:sz w:val="24"/>
          <w:szCs w:val="24"/>
          <w:lang w:bidi="fa-IR"/>
        </w:rPr>
        <w:t>in</w:t>
      </w:r>
      <w:r w:rsidRPr="00125622">
        <w:rPr>
          <w:rFonts w:asciiTheme="majorBidi" w:hAnsiTheme="majorBidi" w:cstheme="majorBidi"/>
          <w:sz w:val="24"/>
          <w:szCs w:val="24"/>
          <w:lang w:bidi="fa-IR"/>
        </w:rPr>
        <w:t xml:space="preserve"> this </w:t>
      </w:r>
      <w:r w:rsidR="00DF5470">
        <w:rPr>
          <w:rFonts w:asciiTheme="majorBidi" w:hAnsiTheme="majorBidi" w:cstheme="majorBidi"/>
          <w:sz w:val="24"/>
          <w:szCs w:val="24"/>
          <w:lang w:bidi="fa-IR"/>
        </w:rPr>
        <w:t>step</w:t>
      </w:r>
      <w:r w:rsidRPr="00125622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 w:rsidRPr="00661B19" w:rsidR="00661B19">
        <w:rPr>
          <w:rFonts w:asciiTheme="majorBidi" w:hAnsiTheme="majorBidi" w:cstheme="majorBidi"/>
          <w:sz w:val="24"/>
          <w:szCs w:val="24"/>
          <w:lang w:bidi="fa-IR"/>
        </w:rPr>
        <w:t>the positive and negative ideal solutions</w:t>
      </w:r>
      <w:r w:rsidR="00661B19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125622">
        <w:rPr>
          <w:rFonts w:asciiTheme="majorBidi" w:hAnsiTheme="majorBidi" w:cstheme="majorBidi"/>
          <w:sz w:val="24"/>
          <w:szCs w:val="24"/>
          <w:lang w:bidi="fa-IR"/>
        </w:rPr>
        <w:t>are determined according to the following formulas.</w:t>
      </w:r>
    </w:p>
    <w:p w:rsidR="00C31CBE" w:rsidRPr="001C6890" w:rsidP="00C31CBE">
      <w:pPr>
        <w:bidi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C33223" w:rsidRPr="00C33223" w:rsidP="00C33223">
      <w:pPr>
        <w:jc w:val="both"/>
        <w:rPr>
          <w:rFonts w:eastAsiaTheme="minorEastAsia" w:cs="B Nazanin"/>
          <w:lang w:bidi="fa-I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eastAsiaTheme="minorEastAsia" w:cs="B Nazanin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 w:eastAsiaTheme="minorEastAsia" w:cs="B Nazanin"/>
                  <w:lang w:bidi="fa-IR"/>
                </w:rPr>
                <m:t>A</m:t>
              </m:r>
            </m:e>
            <m:sup>
              <m:r>
                <w:rPr>
                  <w:rFonts w:ascii="Cambria Math" w:hAnsi="Cambria Math" w:eastAsiaTheme="minorEastAsia" w:cs="B Nazanin"/>
                  <w:lang w:bidi="fa-IR"/>
                </w:rPr>
                <m:t>+</m:t>
              </m:r>
            </m:sup>
          </m:sSup>
          <m:r>
            <w:rPr>
              <w:rFonts w:ascii="Cambria Math" w:hAnsi="Cambria Math" w:eastAsiaTheme="minorEastAsia" w:cs="B Nazanin"/>
              <w:lang w:bidi="fa-IR"/>
            </w:rPr>
            <m:t>=</m:t>
          </m:r>
          <m:d>
            <m:dPr>
              <m:ctrlPr>
                <w:rPr>
                  <w:rFonts w:ascii="Cambria Math" w:hAnsi="Cambria Math" w:eastAsiaTheme="minorEastAsia" w:cs="B Nazanin"/>
                  <w:i/>
                  <w:lang w:bidi="fa-IR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eastAsiaTheme="minorEastAsia" w:cs="B Nazanin"/>
                      <w:i/>
                      <w:lang w:bidi="fa-IR"/>
                    </w:rPr>
                  </m:ctrlPr>
                </m:sSubSupPr>
                <m:e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v</m:t>
                  </m:r>
                </m:e>
                <m:sub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1</m:t>
                  </m:r>
                </m:sub>
                <m:sup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+</m:t>
                  </m:r>
                </m:sup>
              </m:sSubSup>
              <m:r>
                <w:rPr>
                  <w:rFonts w:ascii="Cambria Math" w:hAnsi="Cambria Math" w:eastAsiaTheme="minorEastAsia" w:cs="B Nazanin"/>
                  <w:lang w:bidi="fa-IR"/>
                </w:rPr>
                <m:t>,</m:t>
              </m:r>
              <m:sSubSup>
                <m:sSubSupPr>
                  <m:ctrlPr>
                    <w:rPr>
                      <w:rFonts w:ascii="Cambria Math" w:hAnsi="Cambria Math" w:eastAsiaTheme="minorEastAsia" w:cs="B Nazanin"/>
                      <w:i/>
                      <w:lang w:bidi="fa-IR"/>
                    </w:rPr>
                  </m:ctrlPr>
                </m:sSubSupPr>
                <m:e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v</m:t>
                  </m:r>
                </m:e>
                <m:sub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2</m:t>
                  </m:r>
                </m:sub>
                <m:sup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+</m:t>
                  </m:r>
                </m:sup>
              </m:sSubSup>
              <m:r>
                <w:rPr>
                  <w:rFonts w:ascii="Cambria Math" w:hAnsi="Cambria Math" w:eastAsiaTheme="minorEastAsia" w:cs="B Nazanin"/>
                  <w:lang w:bidi="fa-IR"/>
                </w:rPr>
                <m:t xml:space="preserve">, …, </m:t>
              </m:r>
              <m:sSubSup>
                <m:sSubSupPr>
                  <m:ctrlPr>
                    <w:rPr>
                      <w:rFonts w:ascii="Cambria Math" w:hAnsi="Cambria Math" w:eastAsiaTheme="minorEastAsia" w:cs="B Nazanin"/>
                      <w:i/>
                      <w:lang w:bidi="fa-IR"/>
                    </w:rPr>
                  </m:ctrlPr>
                </m:sSubSupPr>
                <m:e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v</m:t>
                  </m:r>
                </m:e>
                <m:sub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n</m:t>
                  </m:r>
                </m:sub>
                <m:sup>
                  <m:r>
                    <w:rPr>
                      <w:rFonts w:ascii="Cambria Math" w:hAnsi="Cambria Math" w:eastAsiaTheme="minorEastAsia" w:cs="B Nazanin"/>
                      <w:lang w:bidi="fa-IR"/>
                    </w:rPr>
                    <m:t>+</m:t>
                  </m:r>
                </m:sup>
              </m:sSubSup>
            </m:e>
          </m:d>
        </m:oMath>
      </m:oMathPara>
    </w:p>
    <w:p w:rsidR="00C33223" w:rsidRPr="00661B19" w:rsidP="00C33223">
      <w:pPr>
        <w:jc w:val="both"/>
        <w:rPr>
          <w:rFonts w:eastAsiaTheme="minorEastAsia" w:cs="B Nazanin"/>
          <w:lang w:bidi="fa-IR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eastAsiaTheme="minorEastAsia" w:cs="B Nazanin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 w:eastAsiaTheme="minorEastAsia" w:cs="B Nazanin"/>
                  <w:lang w:bidi="fa-IR"/>
                </w:rPr>
                <m:t>A</m:t>
              </m:r>
            </m:e>
            <m:sup>
              <m:r>
                <w:rPr>
                  <w:rFonts w:ascii="Cambria Math" w:hAnsi="Cambria Math" w:eastAsiaTheme="minorEastAsia" w:cs="B Nazanin"/>
                  <w:lang w:bidi="fa-IR"/>
                </w:rPr>
                <m:t>-</m:t>
              </m:r>
            </m:sup>
          </m:sSup>
          <m:r>
            <w:rPr>
              <w:rFonts w:ascii="Cambria Math" w:hAnsi="Cambria Math" w:eastAsiaTheme="minorEastAsia" w:cs="B Nazanin"/>
              <w:lang w:bidi="fa-IR"/>
            </w:rPr>
            <m:t>=(</m:t>
          </m:r>
          <m:sSubSup>
            <m:sSubSupPr>
              <m:ctrlPr>
                <w:rPr>
                  <w:rFonts w:ascii="Cambria Math" w:hAnsi="Cambria Math" w:eastAsiaTheme="minorEastAsia" w:cs="B Nazanin"/>
                  <w:i/>
                  <w:lang w:bidi="fa-IR"/>
                </w:rPr>
              </m:ctrlPr>
            </m:sSubSupPr>
            <m:e>
              <m:r>
                <w:rPr>
                  <w:rFonts w:ascii="Cambria Math" w:hAnsi="Cambria Math" w:eastAsiaTheme="minorEastAsia" w:cs="B Nazanin"/>
                  <w:lang w:bidi="fa-IR"/>
                </w:rPr>
                <m:t>v</m:t>
              </m:r>
            </m:e>
            <m:sub>
              <m:r>
                <w:rPr>
                  <w:rFonts w:ascii="Cambria Math" w:hAnsi="Cambria Math" w:eastAsiaTheme="minorEastAsia" w:cs="B Nazanin"/>
                  <w:lang w:bidi="fa-IR"/>
                </w:rPr>
                <m:t>1</m:t>
              </m:r>
            </m:sub>
            <m:sup>
              <m:r>
                <w:rPr>
                  <w:rFonts w:ascii="Cambria Math" w:hAnsi="Cambria Math" w:eastAsiaTheme="minorEastAsia" w:cs="B Nazanin"/>
                  <w:lang w:bidi="fa-IR"/>
                </w:rPr>
                <m:t>-</m:t>
              </m:r>
            </m:sup>
          </m:sSubSup>
          <m:r>
            <w:rPr>
              <w:rFonts w:ascii="Cambria Math" w:hAnsi="Cambria Math" w:eastAsiaTheme="minorEastAsia" w:cs="B Nazanin"/>
              <w:lang w:bidi="fa-IR"/>
            </w:rPr>
            <m:t>,</m:t>
          </m:r>
          <m:sSubSup>
            <m:sSubSupPr>
              <m:ctrlPr>
                <w:rPr>
                  <w:rFonts w:ascii="Cambria Math" w:hAnsi="Cambria Math" w:eastAsiaTheme="minorEastAsia" w:cs="B Nazanin"/>
                  <w:i/>
                  <w:lang w:bidi="fa-IR"/>
                </w:rPr>
              </m:ctrlPr>
            </m:sSubSupPr>
            <m:e>
              <m:r>
                <w:rPr>
                  <w:rFonts w:ascii="Cambria Math" w:hAnsi="Cambria Math" w:eastAsiaTheme="minorEastAsia" w:cs="B Nazanin"/>
                  <w:lang w:bidi="fa-IR"/>
                </w:rPr>
                <m:t>v</m:t>
              </m:r>
            </m:e>
            <m:sub>
              <m:r>
                <w:rPr>
                  <w:rFonts w:ascii="Cambria Math" w:hAnsi="Cambria Math" w:eastAsiaTheme="minorEastAsia" w:cs="B Nazanin"/>
                  <w:lang w:bidi="fa-IR"/>
                </w:rPr>
                <m:t>2</m:t>
              </m:r>
            </m:sub>
            <m:sup>
              <m:r>
                <w:rPr>
                  <w:rFonts w:ascii="Cambria Math" w:hAnsi="Cambria Math" w:eastAsiaTheme="minorEastAsia" w:cs="B Nazanin"/>
                  <w:lang w:bidi="fa-IR"/>
                </w:rPr>
                <m:t>-</m:t>
              </m:r>
            </m:sup>
          </m:sSubSup>
          <m:r>
            <w:rPr>
              <w:rFonts w:ascii="Cambria Math" w:hAnsi="Cambria Math" w:eastAsiaTheme="minorEastAsia" w:cs="B Nazanin"/>
              <w:lang w:bidi="fa-IR"/>
            </w:rPr>
            <m:t xml:space="preserve">, …, </m:t>
          </m:r>
          <m:sSubSup>
            <m:sSubSupPr>
              <m:ctrlPr>
                <w:rPr>
                  <w:rFonts w:ascii="Cambria Math" w:hAnsi="Cambria Math" w:eastAsiaTheme="minorEastAsia" w:cs="B Nazanin"/>
                  <w:i/>
                  <w:lang w:bidi="fa-IR"/>
                </w:rPr>
              </m:ctrlPr>
            </m:sSubSupPr>
            <m:e>
              <m:r>
                <w:rPr>
                  <w:rFonts w:ascii="Cambria Math" w:hAnsi="Cambria Math" w:eastAsiaTheme="minorEastAsia" w:cs="B Nazanin"/>
                  <w:lang w:bidi="fa-IR"/>
                </w:rPr>
                <m:t>v</m:t>
              </m:r>
            </m:e>
            <m:sub>
              <m:r>
                <w:rPr>
                  <w:rFonts w:ascii="Cambria Math" w:hAnsi="Cambria Math" w:eastAsiaTheme="minorEastAsia" w:cs="B Nazanin"/>
                  <w:lang w:bidi="fa-IR"/>
                </w:rPr>
                <m:t>n</m:t>
              </m:r>
            </m:sub>
            <m:sup>
              <m:r>
                <w:rPr>
                  <w:rFonts w:ascii="Cambria Math" w:hAnsi="Cambria Math" w:eastAsiaTheme="minorEastAsia" w:cs="B Nazanin"/>
                  <w:lang w:bidi="fa-IR"/>
                </w:rPr>
                <m:t>-+</m:t>
              </m:r>
            </m:sup>
          </m:sSubSup>
          <m:r>
            <w:rPr>
              <w:rFonts w:ascii="Cambria Math" w:hAnsi="Cambria Math" w:eastAsiaTheme="minorEastAsia" w:cs="B Nazanin"/>
              <w:lang w:bidi="fa-IR"/>
            </w:rPr>
            <m:t>)</m:t>
          </m:r>
        </m:oMath>
      </m:oMathPara>
    </w:p>
    <w:p w:rsidR="00661B19" w:rsidRPr="00661B19" w:rsidP="00C33223">
      <w:pPr>
        <w:jc w:val="both"/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 w:rsidRPr="00661B19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So that </w:t>
      </w:r>
    </w:p>
    <w:p w:rsidR="00F57A05" w:rsidRPr="00C33223" w:rsidP="002D4C67">
      <w:pPr>
        <w:jc w:val="both"/>
        <w:rPr>
          <w:rFonts w:eastAsiaTheme="minorEastAsia" w:cs="B Nazanin"/>
          <w:lang w:bidi="fa-I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B Nazanin"/>
                  <w:i/>
                  <w:lang w:bidi="fa-IR"/>
                </w:rPr>
              </m:ctrlPr>
            </m:sSubSupPr>
            <m:e>
              <m:r>
                <w:rPr>
                  <w:rFonts w:ascii="Cambria Math" w:hAnsi="Cambria Math" w:cs="B Nazanin"/>
                  <w:lang w:bidi="fa-IR"/>
                </w:rPr>
                <m:t>v</m:t>
              </m:r>
            </m:e>
            <m:sub>
              <m:r>
                <w:rPr>
                  <w:rFonts w:ascii="Cambria Math" w:hAnsi="Cambria Math" w:cs="B Nazanin"/>
                  <w:lang w:bidi="fa-IR"/>
                </w:rPr>
                <m:t>j</m:t>
              </m:r>
            </m:sub>
            <m:sup>
              <m:r>
                <w:rPr>
                  <w:rFonts w:ascii="Cambria Math" w:hAnsi="Cambria Math" w:cs="B Nazanin"/>
                  <w:lang w:bidi="fa-IR"/>
                </w:rPr>
                <m:t>+</m:t>
              </m:r>
            </m:sup>
          </m:sSubSup>
          <m:r>
            <w:rPr>
              <w:rFonts w:ascii="Cambria Math" w:hAnsi="Cambria Math" w:cs="B Nazanin"/>
              <w:lang w:bidi="fa-IR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B Nazanin"/>
                  <w:i/>
                  <w:lang w:bidi="fa-IR"/>
                </w:rPr>
              </m:ctrlPr>
            </m:dPr>
            <m:e>
              <m:d>
                <m:dPr>
                  <m:endChr m:val="|"/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lang w:bidi="fa-IR"/>
                    </w:rPr>
                    <m:t>max</m:t>
                  </m:r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  <w:lang w:bidi="fa-IR"/>
                        </w:rPr>
                        <m:t xml:space="preserve"> v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lang w:bidi="fa-IR"/>
                        </w:rPr>
                        <m:t>ij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B Nazanin"/>
                          <w:i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="Cambria Math" w:cs="B Nazanin"/>
                          <w:lang w:bidi="fa-IR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B Nazanin"/>
                  <w:lang w:bidi="fa-IR"/>
                </w:rPr>
                <m:t xml:space="preserve"> jϵ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lang w:bidi="fa-IR"/>
                    </w:rPr>
                    <m:t>j</m:t>
                  </m:r>
                </m:e>
                <m:sub>
                  <m:r>
                    <w:rPr>
                      <w:rFonts w:ascii="Cambria Math" w:hAnsi="Cambria Math" w:cs="B Nazanin"/>
                      <w:lang w:bidi="fa-IR"/>
                    </w:rPr>
                    <m:t>1</m:t>
                  </m:r>
                </m:sub>
              </m:sSub>
              <m:r>
                <w:rPr>
                  <w:rFonts w:ascii="Cambria Math" w:hAnsi="Cambria Math" w:cs="B Nazanin"/>
                  <w:lang w:bidi="fa-IR"/>
                </w:rPr>
                <m:t xml:space="preserve">) , </m:t>
              </m:r>
              <m:d>
                <m:dPr>
                  <m:endChr m:val="|"/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lang w:bidi="fa-IR"/>
                    </w:rPr>
                    <m:t>min</m:t>
                  </m:r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  <w:lang w:bidi="fa-IR"/>
                        </w:rPr>
                        <m:t xml:space="preserve"> v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lang w:bidi="fa-IR"/>
                        </w:rPr>
                        <m:t>ij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B Nazanin"/>
                          <w:i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="Cambria Math" w:cs="B Nazanin"/>
                          <w:lang w:bidi="fa-IR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B Nazanin"/>
                  <w:lang w:bidi="fa-IR"/>
                </w:rPr>
                <m:t xml:space="preserve"> jϵ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lang w:bidi="fa-IR"/>
                    </w:rPr>
                    <m:t>j</m:t>
                  </m:r>
                </m:e>
                <m:sub>
                  <m:r>
                    <w:rPr>
                      <w:rFonts w:ascii="Cambria Math" w:hAnsi="Cambria Math" w:cs="B Nazanin"/>
                      <w:lang w:bidi="fa-IR"/>
                    </w:rPr>
                    <m:t>2</m:t>
                  </m:r>
                </m:sub>
              </m:sSub>
              <m:r>
                <w:rPr>
                  <w:rFonts w:ascii="Cambria Math" w:hAnsi="Cambria Math" w:cs="B Nazanin"/>
                  <w:lang w:bidi="fa-IR"/>
                </w:rPr>
                <m:t>)</m:t>
              </m:r>
            </m:e>
          </m:d>
          <m:r>
            <w:rPr>
              <w:rFonts w:ascii="Cambria Math" w:hAnsi="Cambria Math" w:cs="B Nazanin"/>
              <w:lang w:bidi="fa-IR"/>
            </w:rPr>
            <m:t xml:space="preserve">  i=1,…, m</m:t>
          </m:r>
        </m:oMath>
      </m:oMathPara>
    </w:p>
    <w:p w:rsidR="00C33223" w:rsidRPr="00C33223" w:rsidP="00C33223">
      <w:pPr>
        <w:jc w:val="both"/>
        <w:rPr>
          <w:rFonts w:cs="B Nazanin"/>
          <w:rtl/>
          <w:lang w:bidi="fa-I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B Nazanin"/>
                  <w:i/>
                  <w:lang w:bidi="fa-IR"/>
                </w:rPr>
              </m:ctrlPr>
            </m:sSubSupPr>
            <m:e>
              <m:r>
                <w:rPr>
                  <w:rFonts w:ascii="Cambria Math" w:hAnsi="Cambria Math" w:cs="B Nazanin"/>
                  <w:lang w:bidi="fa-IR"/>
                </w:rPr>
                <m:t>v</m:t>
              </m:r>
            </m:e>
            <m:sub>
              <m:r>
                <w:rPr>
                  <w:rFonts w:ascii="Cambria Math" w:hAnsi="Cambria Math" w:cs="B Nazanin"/>
                  <w:lang w:bidi="fa-IR"/>
                </w:rPr>
                <m:t>j</m:t>
              </m:r>
            </m:sub>
            <m:sup>
              <m:r>
                <w:rPr>
                  <w:rFonts w:ascii="Cambria Math" w:hAnsi="Cambria Math" w:cs="B Nazanin"/>
                  <w:lang w:bidi="fa-IR"/>
                </w:rPr>
                <m:t>-</m:t>
              </m:r>
            </m:sup>
          </m:sSubSup>
          <m:r>
            <w:rPr>
              <w:rFonts w:ascii="Cambria Math" w:hAnsi="Cambria Math" w:cs="B Nazanin"/>
              <w:lang w:bidi="fa-IR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B Nazanin"/>
                  <w:i/>
                  <w:lang w:bidi="fa-IR"/>
                </w:rPr>
              </m:ctrlPr>
            </m:dPr>
            <m:e>
              <m:d>
                <m:dPr>
                  <m:endChr m:val="|"/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lang w:bidi="fa-IR"/>
                    </w:rPr>
                    <m:t xml:space="preserve">min </m:t>
                  </m:r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  <w:lang w:bidi="fa-IR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lang w:bidi="fa-IR"/>
                        </w:rPr>
                        <m:t>ij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B Nazanin"/>
                          <w:i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="Cambria Math" w:cs="B Nazanin"/>
                          <w:lang w:bidi="fa-IR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B Nazanin"/>
                  <w:lang w:bidi="fa-IR"/>
                </w:rPr>
                <m:t xml:space="preserve"> jϵ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lang w:bidi="fa-IR"/>
                    </w:rPr>
                    <m:t>j</m:t>
                  </m:r>
                </m:e>
                <m:sub>
                  <m:r>
                    <w:rPr>
                      <w:rFonts w:ascii="Cambria Math" w:hAnsi="Cambria Math" w:cs="B Nazanin"/>
                      <w:lang w:bidi="fa-IR"/>
                    </w:rPr>
                    <m:t>1</m:t>
                  </m:r>
                </m:sub>
              </m:sSub>
              <m:r>
                <w:rPr>
                  <w:rFonts w:ascii="Cambria Math" w:hAnsi="Cambria Math" w:cs="B Nazanin"/>
                  <w:lang w:bidi="fa-IR"/>
                </w:rPr>
                <m:t xml:space="preserve">) , </m:t>
              </m:r>
              <m:d>
                <m:dPr>
                  <m:endChr m:val="|"/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Nazanin"/>
                      <w:lang w:bidi="fa-IR"/>
                    </w:rPr>
                    <m:t>max</m:t>
                  </m:r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  <w:lang w:bidi="fa-IR"/>
                        </w:rPr>
                        <m:t xml:space="preserve"> v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lang w:bidi="fa-IR"/>
                        </w:rPr>
                        <m:t>ij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B Nazanin"/>
                          <w:i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="Cambria Math" w:cs="B Nazanin"/>
                          <w:lang w:bidi="fa-IR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B Nazanin"/>
                  <w:lang w:bidi="fa-IR"/>
                </w:rPr>
                <m:t xml:space="preserve"> jϵ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lang w:bidi="fa-IR"/>
                    </w:rPr>
                    <m:t>j</m:t>
                  </m:r>
                </m:e>
                <m:sub>
                  <m:r>
                    <w:rPr>
                      <w:rFonts w:ascii="Cambria Math" w:hAnsi="Cambria Math" w:cs="B Nazanin"/>
                      <w:lang w:bidi="fa-IR"/>
                    </w:rPr>
                    <m:t>2</m:t>
                  </m:r>
                </m:sub>
              </m:sSub>
              <m:r>
                <w:rPr>
                  <w:rFonts w:ascii="Cambria Math" w:hAnsi="Cambria Math" w:cs="B Nazanin"/>
                  <w:lang w:bidi="fa-IR"/>
                </w:rPr>
                <m:t>)</m:t>
              </m:r>
            </m:e>
          </m:d>
          <m:r>
            <w:rPr>
              <w:rFonts w:ascii="Cambria Math" w:hAnsi="Cambria Math" w:cs="B Nazanin"/>
              <w:lang w:bidi="fa-IR"/>
            </w:rPr>
            <m:t xml:space="preserve">  i=1,…, m</m:t>
          </m:r>
        </m:oMath>
      </m:oMathPara>
    </w:p>
    <w:p w:rsidR="00E30DE5" w:rsidP="00E30DE5">
      <w:pPr>
        <w:jc w:val="both"/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>w</w:t>
      </w:r>
      <w:r w:rsidRPr="00E30DE5">
        <w:rPr>
          <w:rFonts w:asciiTheme="majorBidi" w:eastAsiaTheme="minorEastAsia" w:hAnsiTheme="majorBidi" w:cstheme="majorBidi"/>
          <w:sz w:val="24"/>
          <w:szCs w:val="24"/>
          <w:lang w:bidi="fa-IR"/>
        </w:rPr>
        <w:t>here j1 and j2 denote the negative and positive criteria, respectively</w:t>
      </w:r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>.</w:t>
      </w:r>
    </w:p>
    <w:p w:rsidR="00E30DE5" w:rsidRPr="00E30DE5" w:rsidP="00E30DE5">
      <w:pPr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 w:rsidRPr="00E30DE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The following table shows </w:t>
      </w:r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>both</w:t>
      </w:r>
      <w:r w:rsidRPr="00E30DE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positive and negative ideal values.</w:t>
      </w:r>
    </w:p>
    <w:p w:rsidR="00E30DE5" w:rsidP="00510ECA">
      <w:pPr>
        <w:jc w:val="center"/>
        <w:rPr>
          <w:rFonts w:asciiTheme="majorBidi" w:eastAsiaTheme="minorEastAsia" w:hAnsiTheme="majorBidi" w:cstheme="majorBidi"/>
          <w:b/>
          <w:bCs/>
          <w:lang w:bidi="fa-IR"/>
        </w:rPr>
      </w:pPr>
      <w:r w:rsidRPr="00510ECA">
        <w:rPr>
          <w:rFonts w:asciiTheme="majorBidi" w:eastAsiaTheme="minorEastAsia" w:hAnsiTheme="majorBidi" w:cstheme="majorBidi"/>
          <w:b/>
          <w:bCs/>
          <w:lang w:bidi="fa-IR"/>
        </w:rPr>
        <w:t>The positive and negative ideal values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171"/>
        <w:gridCol w:w="2017"/>
        <w:gridCol w:w="2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</w:p>
        </w:tc>
        <w:tc>
          <w:tcPr>
            <w:shd w:val="clear" w:color="auto" w:fill="D3D3D3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Positive ideal</w:t>
            </w:r>
          </w:p>
        </w:tc>
        <w:tc>
          <w:tcPr>
            <w:shd w:val="clear" w:color="auto" w:fill="D3D3D3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Negative ideal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Program\n  ReputationFaculty Quality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0.124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0.099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Faculty Quality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0.098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0.076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Research Opportunities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0.106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0.074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Job Placement Rate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0.147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0.114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Cost of Attendance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0.067</w:t>
            </w:r>
          </w:p>
        </w:tc>
        <w:tc>
          <w:tcPr>
            <w:shd w:val="clear" w:color="auto" w:fill="FFFFFF"/>
          </w:tcPr>
          <w:p w:rsidP="0026249C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0.337</w:t>
            </w:r>
          </w:p>
        </w:tc>
      </w:tr>
    </w:tbl>
    <w:p w:rsidR="0026249C" w:rsidRPr="0026249C" w:rsidP="0026249C">
      <w:pPr>
        <w:bidi/>
        <w:jc w:val="center"/>
        <w:rPr>
          <w:rFonts w:cs="B Nazanin"/>
          <w:sz w:val="24"/>
          <w:szCs w:val="24"/>
          <w:lang w:bidi="fa-IR"/>
        </w:rPr>
      </w:pPr>
    </w:p>
    <w:p w:rsidR="00510ECA" w:rsidP="00EF3BB5">
      <w:pPr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</w:pPr>
    </w:p>
    <w:p w:rsidR="00E30DE5" w:rsidRPr="00C04C0D" w:rsidP="00C04C0D">
      <w:pPr>
        <w:jc w:val="both"/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</w:pPr>
      <w:r w:rsidRPr="00EF3BB5"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  <w:t>STEP4</w:t>
      </w:r>
      <w:r w:rsidRPr="00C04C0D"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  <w:t xml:space="preserve">: distance from the positive and negative ideal </w:t>
      </w:r>
      <w:r w:rsidRPr="00C04C0D" w:rsidR="00C04C0D">
        <w:rPr>
          <w:rFonts w:asciiTheme="majorBidi" w:eastAsiaTheme="minorEastAsia" w:hAnsiTheme="majorBidi" w:cstheme="majorBidi"/>
          <w:b/>
          <w:bCs/>
          <w:sz w:val="24"/>
          <w:szCs w:val="24"/>
          <w:lang w:bidi="fa-IR"/>
        </w:rPr>
        <w:t>solutions</w:t>
      </w:r>
    </w:p>
    <w:p w:rsidR="00EF3BB5" w:rsidP="00C04C0D">
      <w:pPr>
        <w:jc w:val="both"/>
        <w:rPr>
          <w:rFonts w:asciiTheme="majorBidi" w:eastAsiaTheme="minorEastAsia" w:hAnsiTheme="majorBidi" w:cstheme="majorBidi"/>
          <w:sz w:val="24"/>
          <w:szCs w:val="24"/>
          <w:lang w:bidi="fa-IR"/>
        </w:rPr>
      </w:pPr>
      <w:r w:rsidRPr="00EF3BB5">
        <w:rPr>
          <w:rFonts w:asciiTheme="majorBidi" w:eastAsiaTheme="minorEastAsia" w:hAnsiTheme="majorBidi" w:cstheme="majorBidi"/>
          <w:sz w:val="24"/>
          <w:szCs w:val="24"/>
          <w:lang w:bidi="fa-IR"/>
        </w:rPr>
        <w:t>TOPSIS method rank</w:t>
      </w:r>
      <w:r w:rsidR="00B45C91">
        <w:rPr>
          <w:rFonts w:asciiTheme="majorBidi" w:eastAsiaTheme="minorEastAsia" w:hAnsiTheme="majorBidi" w:cstheme="majorBidi"/>
          <w:sz w:val="24"/>
          <w:szCs w:val="24"/>
          <w:lang w:bidi="fa-IR"/>
        </w:rPr>
        <w:t>s</w:t>
      </w:r>
      <w:r w:rsidRPr="00EF3BB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</w:t>
      </w:r>
      <w:r w:rsidR="00B45C91">
        <w:rPr>
          <w:rFonts w:asciiTheme="majorBidi" w:eastAsiaTheme="minorEastAsia" w:hAnsiTheme="majorBidi" w:cstheme="majorBidi"/>
          <w:sz w:val="24"/>
          <w:szCs w:val="24"/>
          <w:lang w:bidi="fa-IR"/>
        </w:rPr>
        <w:t>each</w:t>
      </w:r>
      <w:r w:rsidRPr="00EF3BB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>alternative</w:t>
      </w:r>
      <w:r w:rsidRPr="00EF3BB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based on the </w:t>
      </w:r>
      <w:r w:rsidRPr="00B45C91" w:rsidR="00B45C91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relative closeness degree </w:t>
      </w:r>
      <w:r w:rsidRPr="00EF3BB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to the positive ideal </w:t>
      </w:r>
      <w:r w:rsidRPr="00EF3BB5" w:rsidR="00B45C91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and </w:t>
      </w:r>
      <w:r w:rsidR="00B45C91">
        <w:rPr>
          <w:rFonts w:asciiTheme="majorBidi" w:eastAsiaTheme="minorEastAsia" w:hAnsiTheme="majorBidi" w:cstheme="majorBidi"/>
          <w:sz w:val="24"/>
          <w:szCs w:val="24"/>
          <w:lang w:bidi="fa-IR"/>
        </w:rPr>
        <w:t>distance</w:t>
      </w:r>
      <w:r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from </w:t>
      </w:r>
      <w:r w:rsidRPr="00EF3BB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the negative ideal. Therefore, </w:t>
      </w:r>
      <w:r w:rsidR="00F526CA">
        <w:rPr>
          <w:rFonts w:asciiTheme="majorBidi" w:eastAsiaTheme="minorEastAsia" w:hAnsiTheme="majorBidi" w:cstheme="majorBidi"/>
          <w:sz w:val="24"/>
          <w:szCs w:val="24"/>
          <w:lang w:bidi="fa-IR"/>
        </w:rPr>
        <w:t>in</w:t>
      </w:r>
      <w:r w:rsidRPr="00EF3BB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this st</w:t>
      </w:r>
      <w:r w:rsidR="00F526CA">
        <w:rPr>
          <w:rFonts w:asciiTheme="majorBidi" w:eastAsiaTheme="minorEastAsia" w:hAnsiTheme="majorBidi" w:cstheme="majorBidi"/>
          <w:sz w:val="24"/>
          <w:szCs w:val="24"/>
          <w:lang w:bidi="fa-IR"/>
        </w:rPr>
        <w:t>ep</w:t>
      </w:r>
      <w:r w:rsidRPr="00EF3BB5">
        <w:rPr>
          <w:rFonts w:asciiTheme="majorBidi" w:eastAsiaTheme="minorEastAsia" w:hAnsiTheme="majorBidi" w:cstheme="majorBidi"/>
          <w:sz w:val="24"/>
          <w:szCs w:val="24"/>
          <w:lang w:bidi="fa-IR"/>
        </w:rPr>
        <w:t>, the calculation of the distance</w:t>
      </w:r>
      <w:r w:rsidR="00F526CA">
        <w:rPr>
          <w:rFonts w:asciiTheme="majorBidi" w:eastAsiaTheme="minorEastAsia" w:hAnsiTheme="majorBidi" w:cstheme="majorBidi"/>
          <w:sz w:val="24"/>
          <w:szCs w:val="24"/>
          <w:lang w:bidi="fa-IR"/>
        </w:rPr>
        <w:t>s</w:t>
      </w:r>
      <w:r w:rsidRPr="00EF3BB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between each </w:t>
      </w:r>
      <w:r w:rsidRPr="00F526CA" w:rsidR="00F526CA">
        <w:rPr>
          <w:rFonts w:asciiTheme="majorBidi" w:eastAsiaTheme="minorEastAsia" w:hAnsiTheme="majorBidi" w:cstheme="majorBidi"/>
          <w:sz w:val="24"/>
          <w:szCs w:val="24"/>
          <w:lang w:bidi="fa-IR"/>
        </w:rPr>
        <w:t>alternative</w:t>
      </w:r>
      <w:r w:rsidRPr="00EF3BB5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and the positive and negative</w:t>
      </w:r>
      <w:r w:rsidRPr="00F526CA" w:rsidR="00F526CA">
        <w:t xml:space="preserve"> </w:t>
      </w:r>
      <w:r w:rsidRPr="00F526CA" w:rsidR="00F526CA">
        <w:rPr>
          <w:rFonts w:asciiTheme="majorBidi" w:eastAsiaTheme="minorEastAsia" w:hAnsiTheme="majorBidi" w:cstheme="majorBidi"/>
          <w:sz w:val="24"/>
          <w:szCs w:val="24"/>
          <w:lang w:bidi="fa-IR"/>
        </w:rPr>
        <w:t>ideal</w:t>
      </w:r>
      <w:r w:rsidRPr="000C770D" w:rsidR="000C770D">
        <w:t xml:space="preserve"> </w:t>
      </w:r>
      <w:r w:rsidRPr="00C04C0D" w:rsidR="00C04C0D">
        <w:rPr>
          <w:rFonts w:asciiTheme="majorBidi" w:hAnsiTheme="majorBidi" w:cstheme="majorBidi"/>
          <w:sz w:val="24"/>
          <w:szCs w:val="24"/>
          <w:lang w:bidi="fa-IR"/>
        </w:rPr>
        <w:t>solutions</w:t>
      </w:r>
      <w:r w:rsidRPr="00EF3BB5" w:rsidR="00C04C0D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</w:t>
      </w:r>
      <w:r w:rsidRPr="00EF3BB5" w:rsidR="00DB4CA8">
        <w:rPr>
          <w:rFonts w:asciiTheme="majorBidi" w:eastAsiaTheme="minorEastAsia" w:hAnsiTheme="majorBidi" w:cstheme="majorBidi"/>
          <w:sz w:val="24"/>
          <w:szCs w:val="24"/>
          <w:lang w:bidi="fa-IR"/>
        </w:rPr>
        <w:t>is</w:t>
      </w:r>
      <w:r w:rsidRPr="00F526CA" w:rsidR="00F526CA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obtained by using the</w:t>
      </w:r>
      <w:r w:rsidR="00F526CA">
        <w:rPr>
          <w:rFonts w:asciiTheme="majorBidi" w:eastAsiaTheme="minorEastAsia" w:hAnsiTheme="majorBidi" w:cstheme="majorBidi"/>
          <w:sz w:val="24"/>
          <w:szCs w:val="24"/>
          <w:lang w:bidi="fa-IR"/>
        </w:rPr>
        <w:t xml:space="preserve"> </w:t>
      </w:r>
      <w:r w:rsidRPr="00EF3BB5">
        <w:rPr>
          <w:rFonts w:asciiTheme="majorBidi" w:eastAsiaTheme="minorEastAsia" w:hAnsiTheme="majorBidi" w:cstheme="majorBidi"/>
          <w:sz w:val="24"/>
          <w:szCs w:val="24"/>
          <w:lang w:bidi="fa-IR"/>
        </w:rPr>
        <w:t>following formulas.</w:t>
      </w:r>
    </w:p>
    <w:p w:rsidR="007B6B97" w:rsidRPr="007B6B97" w:rsidP="007B6B97">
      <w:pPr>
        <w:jc w:val="both"/>
        <w:rPr>
          <w:rFonts w:eastAsiaTheme="minorEastAsia" w:cs="B Nazanin"/>
          <w:lang w:bidi="fa-I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B Nazanin"/>
                  <w:lang w:bidi="fa-IR"/>
                </w:rPr>
              </m:ctrlPr>
            </m:sSubSupPr>
            <m:e>
              <m:r>
                <w:rPr>
                  <w:rFonts w:ascii="Cambria Math" w:hAnsi="Cambria Math" w:cs="B Nazanin"/>
                  <w:lang w:bidi="fa-IR"/>
                </w:rPr>
                <m:t>d</m:t>
              </m:r>
            </m:e>
            <m:sub>
              <m:r>
                <w:rPr>
                  <w:rFonts w:ascii="Cambria Math" w:hAnsi="Cambria Math" w:cs="B Nazanin"/>
                  <w:lang w:bidi="fa-IR"/>
                </w:rPr>
                <m:t>i</m:t>
              </m:r>
            </m:sub>
            <m:sup>
              <m:r>
                <w:rPr>
                  <w:rFonts w:ascii="Cambria Math" w:hAnsi="Cambria Math" w:cs="B Nazanin"/>
                  <w:lang w:bidi="fa-IR"/>
                </w:rPr>
                <m:t>+</m:t>
              </m:r>
            </m:sup>
          </m:sSubSup>
          <m:r>
            <m:rPr>
              <m:sty m:val="p"/>
            </m:rPr>
            <w:rPr>
              <w:rFonts w:ascii="Cambria Math" w:hAnsi="Cambria Math" w:cs="B Nazanin"/>
              <w:lang w:bidi="fa-IR"/>
            </w:rPr>
            <m:t>=</m:t>
          </m:r>
          <m:rad>
            <m:radPr>
              <m:degHide/>
              <m:ctrlPr>
                <w:rPr>
                  <w:rFonts w:ascii="Cambria Math" w:hAnsi="Cambria Math" w:cs="B Nazanin"/>
                  <w:lang w:bidi="fa-IR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naryPr>
                <m:sub>
                  <m:r>
                    <w:rPr>
                      <w:rFonts w:ascii="Cambria Math" w:hAnsi="Cambria Math" w:cs="B Nazanin"/>
                      <w:lang w:bidi="fa-IR"/>
                    </w:rPr>
                    <m:t>j=1</m:t>
                  </m:r>
                </m:sub>
                <m:sup>
                  <m:r>
                    <w:rPr>
                      <w:rFonts w:ascii="Cambria Math" w:hAnsi="Cambria Math" w:cs="B Nazanin"/>
                      <w:lang w:bidi="fa-IR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lang w:bidi="fa-IR"/>
                        </w:rPr>
                        <m:t>[</m:t>
                      </m:r>
                      <m:sSub>
                        <m:sSubPr>
                          <m:ctrlPr>
                            <w:rPr>
                              <w:rFonts w:ascii="Cambria Math" w:hAnsi="Cambria Math" w:cs="B Nazanin"/>
                              <w:i/>
                              <w:lang w:bidi="fa-I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ij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B Nazanin"/>
                              <w:i/>
                              <w:lang w:bidi="fa-I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B Nazanin"/>
                          <w:lang w:bidi="fa-IR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 w:cs="B Nazanin"/>
                              <w:i/>
                              <w:lang w:bidi="fa-IR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+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B Nazanin"/>
                              <w:i/>
                              <w:lang w:bidi="fa-I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B Nazanin"/>
                          <w:lang w:bidi="fa-IR"/>
                        </w:rPr>
                        <m:t>]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lang w:bidi="fa-IR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hAnsi="Cambria Math" w:cs="B Nazanin"/>
              <w:lang w:bidi="fa-IR"/>
            </w:rPr>
            <m:t xml:space="preserve">   ,   i=1, …, m</m:t>
          </m:r>
        </m:oMath>
      </m:oMathPara>
    </w:p>
    <w:p w:rsidR="007B6B97" w:rsidRPr="007B6B97" w:rsidP="007B6B97">
      <w:pPr>
        <w:jc w:val="both"/>
        <w:rPr>
          <w:rFonts w:cs="B Nazanin"/>
          <w:rtl/>
          <w:lang w:bidi="fa-I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B Nazanin"/>
                  <w:lang w:bidi="fa-IR"/>
                </w:rPr>
              </m:ctrlPr>
            </m:sSubSupPr>
            <m:e>
              <m:r>
                <w:rPr>
                  <w:rFonts w:ascii="Cambria Math" w:hAnsi="Cambria Math" w:cs="B Nazanin"/>
                  <w:lang w:bidi="fa-IR"/>
                </w:rPr>
                <m:t>d</m:t>
              </m:r>
            </m:e>
            <m:sub>
              <m:r>
                <w:rPr>
                  <w:rFonts w:ascii="Cambria Math" w:hAnsi="Cambria Math" w:cs="B Nazanin"/>
                  <w:lang w:bidi="fa-IR"/>
                </w:rPr>
                <m:t>i</m:t>
              </m:r>
            </m:sub>
            <m:sup>
              <m:r>
                <w:rPr>
                  <w:rFonts w:ascii="Cambria Math" w:hAnsi="Cambria Math" w:cs="B Nazanin"/>
                  <w:lang w:bidi="fa-IR"/>
                </w:rPr>
                <m:t>-</m:t>
              </m:r>
            </m:sup>
          </m:sSubSup>
          <m:r>
            <m:rPr>
              <m:sty m:val="p"/>
            </m:rPr>
            <w:rPr>
              <w:rFonts w:ascii="Cambria Math" w:hAnsi="Cambria Math" w:cs="B Nazanin"/>
              <w:lang w:bidi="fa-IR"/>
            </w:rPr>
            <m:t>=</m:t>
          </m:r>
          <m:rad>
            <m:radPr>
              <m:degHide/>
              <m:ctrlPr>
                <w:rPr>
                  <w:rFonts w:ascii="Cambria Math" w:hAnsi="Cambria Math" w:cs="B Nazanin"/>
                  <w:lang w:bidi="fa-IR"/>
                </w:rPr>
              </m:ctrlPr>
            </m:radPr>
            <m:deg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naryPr>
                <m:sub>
                  <m:r>
                    <w:rPr>
                      <w:rFonts w:ascii="Cambria Math" w:hAnsi="Cambria Math" w:cs="B Nazanin"/>
                      <w:lang w:bidi="fa-IR"/>
                    </w:rPr>
                    <m:t>j=1</m:t>
                  </m:r>
                </m:sub>
                <m:sup>
                  <m:r>
                    <w:rPr>
                      <w:rFonts w:ascii="Cambria Math" w:hAnsi="Cambria Math" w:cs="B Nazanin"/>
                      <w:lang w:bidi="fa-IR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B Nazanin"/>
                          <w:i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hAnsi="Cambria Math" w:cs="B Nazanin"/>
                          <w:lang w:bidi="fa-IR"/>
                        </w:rPr>
                        <m:t>[</m:t>
                      </m:r>
                      <m:sSub>
                        <m:sSubPr>
                          <m:ctrlPr>
                            <w:rPr>
                              <w:rFonts w:ascii="Cambria Math" w:hAnsi="Cambria Math" w:cs="B Nazanin"/>
                              <w:i/>
                              <w:lang w:bidi="fa-I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ij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B Nazanin"/>
                              <w:i/>
                              <w:lang w:bidi="fa-I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B Nazanin"/>
                          <w:lang w:bidi="fa-IR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 w:cs="B Nazanin"/>
                              <w:i/>
                              <w:lang w:bidi="fa-IR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-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 w:cs="B Nazanin"/>
                              <w:i/>
                              <w:lang w:bidi="fa-I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B Nazanin"/>
                              <w:lang w:bidi="fa-IR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B Nazanin"/>
                          <w:lang w:bidi="fa-IR"/>
                        </w:rPr>
                        <m:t>]</m:t>
                      </m:r>
                    </m:e>
                    <m:sup>
                      <m:r>
                        <w:rPr>
                          <w:rFonts w:ascii="Cambria Math" w:hAnsi="Cambria Math" w:cs="B Nazanin"/>
                          <w:lang w:bidi="fa-IR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hAnsi="Cambria Math" w:cs="B Nazanin"/>
              <w:lang w:bidi="fa-IR"/>
            </w:rPr>
            <m:t xml:space="preserve">   ,   i=1, …, m</m:t>
          </m:r>
        </m:oMath>
      </m:oMathPara>
    </w:p>
    <w:p w:rsidR="009C3FCF" w:rsidRPr="009C3FCF" w:rsidP="00C04C0D">
      <w:pPr>
        <w:rPr>
          <w:rFonts w:asciiTheme="majorBidi" w:hAnsiTheme="majorBidi" w:cstheme="majorBidi"/>
          <w:sz w:val="24"/>
          <w:szCs w:val="24"/>
          <w:lang w:bidi="fa-IR"/>
        </w:rPr>
      </w:pPr>
      <w:r w:rsidRPr="009C3FCF">
        <w:rPr>
          <w:rFonts w:asciiTheme="majorBidi" w:hAnsiTheme="majorBidi" w:cstheme="majorBidi"/>
          <w:sz w:val="24"/>
          <w:szCs w:val="24"/>
          <w:lang w:bidi="fa-IR"/>
        </w:rPr>
        <w:t>The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following </w:t>
      </w:r>
      <w:r w:rsidRPr="009C3FCF">
        <w:rPr>
          <w:rFonts w:asciiTheme="majorBidi" w:hAnsiTheme="majorBidi" w:cstheme="majorBidi"/>
          <w:sz w:val="24"/>
          <w:szCs w:val="24"/>
          <w:lang w:bidi="fa-IR"/>
        </w:rPr>
        <w:t xml:space="preserve">table shows the distance </w:t>
      </w:r>
      <w:r>
        <w:rPr>
          <w:rFonts w:asciiTheme="majorBidi" w:hAnsiTheme="majorBidi" w:cstheme="majorBidi"/>
          <w:sz w:val="24"/>
          <w:szCs w:val="24"/>
          <w:lang w:bidi="fa-IR"/>
        </w:rPr>
        <w:t>to</w:t>
      </w:r>
      <w:r w:rsidRPr="009C3FCF">
        <w:rPr>
          <w:rFonts w:asciiTheme="majorBidi" w:hAnsiTheme="majorBidi" w:cstheme="majorBidi"/>
          <w:sz w:val="24"/>
          <w:szCs w:val="24"/>
          <w:lang w:bidi="fa-IR"/>
        </w:rPr>
        <w:t xml:space="preserve"> the positive and negative ideal</w:t>
      </w:r>
      <w:r w:rsidRPr="00C04C0D" w:rsidR="000C770D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C04C0D" w:rsidR="00C04C0D">
        <w:rPr>
          <w:rFonts w:asciiTheme="majorBidi" w:hAnsiTheme="majorBidi" w:cstheme="majorBidi"/>
          <w:sz w:val="24"/>
          <w:szCs w:val="24"/>
          <w:lang w:bidi="fa-IR"/>
        </w:rPr>
        <w:t>solutions</w:t>
      </w:r>
      <w:r w:rsidRPr="009C3FCF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7B6B97" w:rsidP="00C04C0D">
      <w:pPr>
        <w:jc w:val="center"/>
        <w:rPr>
          <w:rFonts w:asciiTheme="majorBidi" w:hAnsiTheme="majorBidi" w:cstheme="majorBidi"/>
          <w:b/>
          <w:bCs/>
          <w:lang w:bidi="fa-IR"/>
        </w:rPr>
      </w:pPr>
      <w:r w:rsidRPr="00C04C0D">
        <w:rPr>
          <w:rFonts w:asciiTheme="majorBidi" w:hAnsiTheme="majorBidi" w:cstheme="majorBidi"/>
          <w:b/>
          <w:bCs/>
          <w:lang w:bidi="fa-IR"/>
        </w:rPr>
        <w:t>Distance to positive and negative</w:t>
      </w:r>
      <w:r w:rsidRPr="00C04C0D">
        <w:rPr>
          <w:b/>
          <w:bCs/>
          <w:sz w:val="20"/>
          <w:szCs w:val="20"/>
        </w:rPr>
        <w:t xml:space="preserve"> </w:t>
      </w:r>
      <w:r w:rsidRPr="00C04C0D">
        <w:rPr>
          <w:rFonts w:asciiTheme="majorBidi" w:hAnsiTheme="majorBidi" w:cstheme="majorBidi"/>
          <w:b/>
          <w:bCs/>
          <w:lang w:bidi="fa-IR"/>
        </w:rPr>
        <w:t>ideal</w:t>
      </w:r>
      <w:r w:rsidRPr="00C04C0D" w:rsidR="000C770D">
        <w:rPr>
          <w:b/>
          <w:bCs/>
          <w:sz w:val="20"/>
          <w:szCs w:val="20"/>
        </w:rPr>
        <w:t xml:space="preserve"> </w:t>
      </w:r>
      <w:r w:rsidRPr="00C04C0D" w:rsidR="000C770D">
        <w:rPr>
          <w:rFonts w:asciiTheme="majorBidi" w:hAnsiTheme="majorBidi" w:cstheme="majorBidi"/>
          <w:b/>
          <w:bCs/>
          <w:lang w:bidi="fa-IR"/>
        </w:rPr>
        <w:t>points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422"/>
        <w:gridCol w:w="1933"/>
        <w:gridCol w:w="1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</w:p>
        </w:tc>
        <w:tc>
          <w:tcPr>
            <w:shd w:val="clear" w:color="auto" w:fill="D3D3D3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Distance to positive ideal</w:t>
            </w:r>
          </w:p>
        </w:tc>
        <w:tc>
          <w:tcPr>
            <w:shd w:val="clear" w:color="auto" w:fill="D3D3D3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Distance to negative ideal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Stanford University\n  Computer Science Program</w:t>
            </w:r>
          </w:p>
        </w:tc>
        <w:tc>
          <w:tcPr>
            <w:shd w:val="clear" w:color="auto" w:fill="FFFFFF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0.137</w:t>
            </w:r>
          </w:p>
        </w:tc>
        <w:tc>
          <w:tcPr>
            <w:shd w:val="clear" w:color="auto" w:fill="FFFFFF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Massachusetts Institute of Technology\n  (MIT) Computer Science Program</w:t>
            </w:r>
          </w:p>
        </w:tc>
        <w:tc>
          <w:tcPr>
            <w:shd w:val="clear" w:color="auto" w:fill="FFFFFF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0.069</w:t>
            </w:r>
          </w:p>
        </w:tc>
        <w:tc>
          <w:tcPr>
            <w:shd w:val="clear" w:color="auto" w:fill="FFFFFF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Carnegie Mellon University Computer\n  Science Program</w:t>
            </w:r>
          </w:p>
        </w:tc>
        <w:tc>
          <w:tcPr>
            <w:shd w:val="clear" w:color="auto" w:fill="FFFFFF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0.204</w:t>
            </w:r>
          </w:p>
        </w:tc>
        <w:tc>
          <w:tcPr>
            <w:shd w:val="clear" w:color="auto" w:fill="FFFFFF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0.081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University of California</w:t>
            </w:r>
          </w:p>
        </w:tc>
        <w:tc>
          <w:tcPr>
            <w:shd w:val="clear" w:color="auto" w:fill="FFFFFF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0.273</w:t>
            </w:r>
          </w:p>
        </w:tc>
        <w:tc>
          <w:tcPr>
            <w:shd w:val="clear" w:color="auto" w:fill="FFFFFF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California Institute of Technology\n  (Caltech) Computer Science Program</w:t>
            </w:r>
          </w:p>
        </w:tc>
        <w:tc>
          <w:tcPr>
            <w:shd w:val="clear" w:color="auto" w:fill="FFFFFF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0.044</w:t>
            </w:r>
          </w:p>
        </w:tc>
        <w:tc>
          <w:tcPr>
            <w:shd w:val="clear" w:color="auto" w:fill="FFFFFF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0.27</w:t>
            </w:r>
          </w:p>
        </w:tc>
      </w:tr>
    </w:tbl>
    <w:p w:rsidR="000A355D" w:rsidRPr="000A355D" w:rsidP="000A355D">
      <w:pPr>
        <w:bidi/>
        <w:jc w:val="center"/>
        <w:rPr>
          <w:rFonts w:cs="B Nazanin"/>
          <w:lang w:bidi="fa-IR"/>
        </w:rPr>
      </w:pPr>
    </w:p>
    <w:p w:rsidR="00B66830" w:rsidP="009338C8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337BAA" w:rsidRPr="00B66830" w:rsidP="009338C8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9338C8">
        <w:rPr>
          <w:rFonts w:asciiTheme="majorBidi" w:hAnsiTheme="majorBidi" w:cstheme="majorBidi"/>
          <w:b/>
          <w:bCs/>
          <w:sz w:val="24"/>
          <w:szCs w:val="24"/>
          <w:lang w:bidi="fa-IR"/>
        </w:rPr>
        <w:t>STEP 5</w:t>
      </w:r>
      <w:r w:rsidRPr="00B66830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: Calculate the relative closeness degree </w:t>
      </w:r>
      <w:r w:rsidRPr="00B66830" w:rsidR="009338C8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of alternatives </w:t>
      </w:r>
      <w:r w:rsidRPr="00B66830">
        <w:rPr>
          <w:rFonts w:asciiTheme="majorBidi" w:hAnsiTheme="majorBidi" w:cstheme="majorBidi"/>
          <w:b/>
          <w:bCs/>
          <w:sz w:val="24"/>
          <w:szCs w:val="24"/>
          <w:lang w:bidi="fa-IR"/>
        </w:rPr>
        <w:t>to the ideal</w:t>
      </w:r>
      <w:r w:rsidRPr="00B66830" w:rsidR="000C770D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solution</w:t>
      </w:r>
    </w:p>
    <w:p w:rsidR="009C3FCF" w:rsidRPr="009C3FCF" w:rsidP="000D494E">
      <w:pPr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In</w:t>
      </w:r>
      <w:r w:rsidRPr="00337BAA" w:rsidR="00337BAA">
        <w:rPr>
          <w:rFonts w:asciiTheme="majorBidi" w:hAnsiTheme="majorBidi" w:cstheme="majorBidi"/>
          <w:sz w:val="24"/>
          <w:szCs w:val="24"/>
          <w:lang w:bidi="fa-IR"/>
        </w:rPr>
        <w:t xml:space="preserve"> this </w:t>
      </w:r>
      <w:r>
        <w:rPr>
          <w:rFonts w:asciiTheme="majorBidi" w:hAnsiTheme="majorBidi" w:cstheme="majorBidi"/>
          <w:sz w:val="24"/>
          <w:szCs w:val="24"/>
          <w:lang w:bidi="fa-IR"/>
        </w:rPr>
        <w:t>step</w:t>
      </w:r>
      <w:r w:rsidRPr="00337BAA" w:rsidR="00337BAA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 w:rsidRPr="009338C8">
        <w:rPr>
          <w:rFonts w:asciiTheme="majorBidi" w:hAnsiTheme="majorBidi" w:cstheme="majorBidi"/>
          <w:sz w:val="24"/>
          <w:szCs w:val="24"/>
          <w:lang w:bidi="fa-IR"/>
        </w:rPr>
        <w:t xml:space="preserve">the relative closeness degree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of </w:t>
      </w:r>
      <w:r w:rsidRPr="00337BAA" w:rsidR="00337BAA">
        <w:rPr>
          <w:rFonts w:asciiTheme="majorBidi" w:hAnsiTheme="majorBidi" w:cstheme="majorBidi"/>
          <w:sz w:val="24"/>
          <w:szCs w:val="24"/>
          <w:lang w:bidi="fa-IR"/>
        </w:rPr>
        <w:t xml:space="preserve">each </w:t>
      </w:r>
      <w:r>
        <w:rPr>
          <w:rFonts w:asciiTheme="majorBidi" w:hAnsiTheme="majorBidi" w:cstheme="majorBidi"/>
          <w:sz w:val="24"/>
          <w:szCs w:val="24"/>
          <w:lang w:bidi="fa-IR"/>
        </w:rPr>
        <w:t>alternative</w:t>
      </w:r>
      <w:r w:rsidRPr="00337BAA" w:rsidR="00337BAA">
        <w:rPr>
          <w:rFonts w:asciiTheme="majorBidi" w:hAnsiTheme="majorBidi" w:cstheme="majorBidi"/>
          <w:sz w:val="24"/>
          <w:szCs w:val="24"/>
          <w:lang w:bidi="fa-IR"/>
        </w:rPr>
        <w:t xml:space="preserve"> to the ideal solution is obtained by the following formula. </w:t>
      </w:r>
      <w:r w:rsidR="000D494E">
        <w:rPr>
          <w:rFonts w:asciiTheme="majorBidi" w:hAnsiTheme="majorBidi" w:cstheme="majorBidi"/>
          <w:sz w:val="24"/>
          <w:szCs w:val="24"/>
          <w:lang w:bidi="fa-IR"/>
        </w:rPr>
        <w:t>If</w:t>
      </w:r>
      <w:r w:rsidRPr="000C770D" w:rsidR="000C770D">
        <w:rPr>
          <w:rFonts w:asciiTheme="majorBidi" w:hAnsiTheme="majorBidi" w:cstheme="majorBidi"/>
          <w:sz w:val="24"/>
          <w:szCs w:val="24"/>
          <w:lang w:bidi="fa-IR"/>
        </w:rPr>
        <w:t xml:space="preserve"> the relative</w:t>
      </w:r>
      <w:r w:rsidRPr="00BF3C34" w:rsidR="000C770D">
        <w:rPr>
          <w:rFonts w:asciiTheme="majorBidi" w:hAnsiTheme="majorBidi" w:cstheme="majorBidi"/>
          <w:sz w:val="24"/>
          <w:szCs w:val="24"/>
          <w:lang w:bidi="fa-IR"/>
        </w:rPr>
        <w:t xml:space="preserve"> closeness</w:t>
      </w:r>
      <w:r w:rsidRPr="000C770D" w:rsidR="000C770D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0C770D" w:rsidR="00DB4CA8">
        <w:rPr>
          <w:rFonts w:asciiTheme="majorBidi" w:hAnsiTheme="majorBidi" w:cstheme="majorBidi"/>
          <w:sz w:val="24"/>
          <w:szCs w:val="24"/>
          <w:lang w:bidi="fa-IR"/>
        </w:rPr>
        <w:t xml:space="preserve">degree </w:t>
      </w:r>
      <w:r w:rsidR="00DB4CA8">
        <w:rPr>
          <w:rFonts w:asciiTheme="majorBidi" w:hAnsiTheme="majorBidi" w:cstheme="majorBidi"/>
          <w:sz w:val="24"/>
          <w:szCs w:val="24"/>
          <w:lang w:bidi="fa-IR"/>
        </w:rPr>
        <w:t>has</w:t>
      </w:r>
      <w:r w:rsidR="000D494E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0C770D" w:rsidR="00DB4CA8">
        <w:rPr>
          <w:rFonts w:asciiTheme="majorBidi" w:hAnsiTheme="majorBidi" w:cstheme="majorBidi"/>
          <w:sz w:val="24"/>
          <w:szCs w:val="24"/>
          <w:lang w:bidi="fa-IR"/>
        </w:rPr>
        <w:t>value</w:t>
      </w:r>
      <w:r w:rsidR="00DB4CA8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0C770D" w:rsidR="00DB4CA8">
        <w:rPr>
          <w:rFonts w:asciiTheme="majorBidi" w:hAnsiTheme="majorBidi" w:cstheme="majorBidi"/>
          <w:sz w:val="24"/>
          <w:szCs w:val="24"/>
          <w:lang w:bidi="fa-IR"/>
        </w:rPr>
        <w:t>near</w:t>
      </w:r>
      <w:r w:rsidR="000D494E">
        <w:rPr>
          <w:rFonts w:asciiTheme="majorBidi" w:hAnsiTheme="majorBidi" w:cstheme="majorBidi"/>
          <w:sz w:val="24"/>
          <w:szCs w:val="24"/>
          <w:lang w:bidi="fa-IR"/>
        </w:rPr>
        <w:t xml:space="preserve"> to</w:t>
      </w:r>
      <w:r w:rsidRPr="000C770D" w:rsidR="000C770D">
        <w:rPr>
          <w:rFonts w:asciiTheme="majorBidi" w:hAnsiTheme="majorBidi" w:cstheme="majorBidi"/>
          <w:sz w:val="24"/>
          <w:szCs w:val="24"/>
          <w:lang w:bidi="fa-IR"/>
        </w:rPr>
        <w:t xml:space="preserve"> 1</w:t>
      </w:r>
      <w:r w:rsidRPr="00337BAA" w:rsidR="00337BAA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 w:rsidRPr="000D494E" w:rsidR="000D494E">
        <w:rPr>
          <w:rFonts w:asciiTheme="majorBidi" w:hAnsiTheme="majorBidi" w:cstheme="majorBidi"/>
          <w:sz w:val="24"/>
          <w:szCs w:val="24"/>
          <w:lang w:bidi="fa-IR"/>
        </w:rPr>
        <w:t>it mean</w:t>
      </w:r>
      <w:r w:rsidR="000D494E">
        <w:rPr>
          <w:rFonts w:asciiTheme="majorBidi" w:hAnsiTheme="majorBidi" w:cstheme="majorBidi"/>
          <w:sz w:val="24"/>
          <w:szCs w:val="24"/>
          <w:lang w:bidi="fa-IR"/>
        </w:rPr>
        <w:t>s</w:t>
      </w:r>
      <w:r w:rsidRPr="000D494E" w:rsidR="000D494E">
        <w:rPr>
          <w:rFonts w:asciiTheme="majorBidi" w:hAnsiTheme="majorBidi" w:cstheme="majorBidi"/>
          <w:sz w:val="24"/>
          <w:szCs w:val="24"/>
          <w:lang w:bidi="fa-IR"/>
        </w:rPr>
        <w:t xml:space="preserve"> that </w:t>
      </w:r>
      <w:r w:rsidR="000C770D">
        <w:rPr>
          <w:rFonts w:asciiTheme="majorBidi" w:hAnsiTheme="majorBidi" w:cstheme="majorBidi"/>
          <w:sz w:val="24"/>
          <w:szCs w:val="24"/>
          <w:lang w:bidi="fa-IR"/>
        </w:rPr>
        <w:t xml:space="preserve">the alternative </w:t>
      </w:r>
      <w:r w:rsidRPr="00337BAA" w:rsidR="000C770D">
        <w:rPr>
          <w:rFonts w:asciiTheme="majorBidi" w:hAnsiTheme="majorBidi" w:cstheme="majorBidi"/>
          <w:sz w:val="24"/>
          <w:szCs w:val="24"/>
          <w:lang w:bidi="fa-IR"/>
        </w:rPr>
        <w:t xml:space="preserve">has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shorter </w:t>
      </w:r>
      <w:r w:rsidR="00DB4CA8">
        <w:rPr>
          <w:rFonts w:asciiTheme="majorBidi" w:hAnsiTheme="majorBidi" w:cstheme="majorBidi"/>
          <w:sz w:val="24"/>
          <w:szCs w:val="24"/>
          <w:lang w:bidi="fa-IR"/>
        </w:rPr>
        <w:t xml:space="preserve">distance from </w:t>
      </w:r>
      <w:r w:rsidRPr="00337BAA" w:rsidR="00DB4CA8">
        <w:rPr>
          <w:rFonts w:asciiTheme="majorBidi" w:hAnsiTheme="majorBidi" w:cstheme="majorBidi"/>
          <w:sz w:val="24"/>
          <w:szCs w:val="24"/>
          <w:lang w:bidi="fa-IR"/>
        </w:rPr>
        <w:t>the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DB4CA8">
        <w:rPr>
          <w:rFonts w:asciiTheme="majorBidi" w:hAnsiTheme="majorBidi" w:cstheme="majorBidi"/>
          <w:sz w:val="24"/>
          <w:szCs w:val="24"/>
          <w:lang w:bidi="fa-IR"/>
        </w:rPr>
        <w:t xml:space="preserve">positive </w:t>
      </w:r>
      <w:r w:rsidRPr="00337BAA" w:rsidR="00DB4CA8">
        <w:rPr>
          <w:rFonts w:asciiTheme="majorBidi" w:hAnsiTheme="majorBidi" w:cstheme="majorBidi"/>
          <w:sz w:val="24"/>
          <w:szCs w:val="24"/>
          <w:lang w:bidi="fa-IR"/>
        </w:rPr>
        <w:t>ideal</w:t>
      </w:r>
      <w:r w:rsidRPr="00337BAA" w:rsidR="00337BAA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0C770D" w:rsidR="000C770D">
        <w:rPr>
          <w:rFonts w:asciiTheme="majorBidi" w:hAnsiTheme="majorBidi" w:cstheme="majorBidi"/>
          <w:sz w:val="24"/>
          <w:szCs w:val="24"/>
          <w:lang w:bidi="fa-IR"/>
        </w:rPr>
        <w:t xml:space="preserve">solution </w:t>
      </w:r>
      <w:r w:rsidRPr="00337BAA" w:rsidR="00337BAA">
        <w:rPr>
          <w:rFonts w:asciiTheme="majorBidi" w:hAnsiTheme="majorBidi" w:cstheme="majorBidi"/>
          <w:sz w:val="24"/>
          <w:szCs w:val="24"/>
          <w:lang w:bidi="fa-IR"/>
        </w:rPr>
        <w:t xml:space="preserve">and </w:t>
      </w:r>
      <w:r w:rsidR="00DB4CA8">
        <w:rPr>
          <w:rFonts w:asciiTheme="majorBidi" w:hAnsiTheme="majorBidi" w:cstheme="majorBidi"/>
          <w:sz w:val="24"/>
          <w:szCs w:val="24"/>
          <w:lang w:bidi="fa-IR"/>
        </w:rPr>
        <w:t xml:space="preserve">longer </w:t>
      </w:r>
      <w:r w:rsidRPr="00337BAA" w:rsidR="00DB4CA8">
        <w:rPr>
          <w:rFonts w:asciiTheme="majorBidi" w:hAnsiTheme="majorBidi" w:cstheme="majorBidi"/>
          <w:sz w:val="24"/>
          <w:szCs w:val="24"/>
          <w:lang w:bidi="fa-IR"/>
        </w:rPr>
        <w:t>distance</w:t>
      </w:r>
      <w:r w:rsidRPr="00337BAA" w:rsidR="00337BAA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0C770D">
        <w:rPr>
          <w:rFonts w:asciiTheme="majorBidi" w:hAnsiTheme="majorBidi" w:cstheme="majorBidi"/>
          <w:sz w:val="24"/>
          <w:szCs w:val="24"/>
          <w:lang w:bidi="fa-IR"/>
        </w:rPr>
        <w:t>from</w:t>
      </w:r>
      <w:r w:rsidRPr="00337BAA" w:rsidR="00337BAA">
        <w:rPr>
          <w:rFonts w:asciiTheme="majorBidi" w:hAnsiTheme="majorBidi" w:cstheme="majorBidi"/>
          <w:sz w:val="24"/>
          <w:szCs w:val="24"/>
          <w:lang w:bidi="fa-IR"/>
        </w:rPr>
        <w:t xml:space="preserve"> the negative ideal</w:t>
      </w:r>
      <w:r w:rsidRPr="000C770D" w:rsidR="000C770D">
        <w:t xml:space="preserve"> </w:t>
      </w:r>
      <w:r w:rsidRPr="000C770D" w:rsidR="000C770D">
        <w:rPr>
          <w:rFonts w:asciiTheme="majorBidi" w:hAnsiTheme="majorBidi" w:cstheme="majorBidi"/>
          <w:sz w:val="24"/>
          <w:szCs w:val="24"/>
          <w:lang w:bidi="fa-IR"/>
        </w:rPr>
        <w:t>solution</w:t>
      </w:r>
      <w:r w:rsidRPr="00337BAA" w:rsidR="00337BAA">
        <w:rPr>
          <w:rFonts w:asciiTheme="majorBidi" w:hAnsiTheme="majorBidi" w:cstheme="majorBidi"/>
          <w:sz w:val="24"/>
          <w:szCs w:val="24"/>
          <w:lang w:bidi="fa-IR"/>
        </w:rPr>
        <w:t>.</w:t>
      </w:r>
    </w:p>
    <w:p w:rsidR="007B6B97" w:rsidRPr="007B6B97" w:rsidP="007B6B97">
      <w:pPr>
        <w:jc w:val="both"/>
        <w:rPr>
          <w:rFonts w:cs="B Nazanin"/>
          <w:rtl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lang w:bidi="fa-IR"/>
                </w:rPr>
                <m:t>C</m:t>
              </m:r>
            </m:e>
            <m:sub>
              <m:r>
                <w:rPr>
                  <w:rFonts w:ascii="Cambria Math" w:hAnsi="Cambria Math" w:cs="B Nazanin"/>
                  <w:lang w:bidi="fa-IR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B Nazanin"/>
              <w:lang w:bidi="fa-IR"/>
            </w:rPr>
            <m:t>=</m:t>
          </m:r>
          <m:f>
            <m:fPr>
              <m:ctrlPr>
                <w:rPr>
                  <w:rFonts w:ascii="Cambria Math" w:hAnsi="Cambria Math" w:cs="B Nazanin"/>
                  <w:lang w:bidi="fa-IR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sSubSupPr>
                <m:e>
                  <m:r>
                    <w:rPr>
                      <w:rFonts w:ascii="Cambria Math" w:hAnsi="Cambria Math" w:cs="B Nazanin"/>
                      <w:lang w:bidi="fa-IR"/>
                    </w:rPr>
                    <m:t>d</m:t>
                  </m:r>
                </m:e>
                <m:sub>
                  <m:r>
                    <w:rPr>
                      <w:rFonts w:ascii="Cambria Math" w:hAnsi="Cambria Math" w:cs="B Nazanin"/>
                      <w:lang w:bidi="fa-IR"/>
                    </w:rPr>
                    <m:t>i</m:t>
                  </m:r>
                </m:sub>
                <m:sup>
                  <m:r>
                    <w:rPr>
                      <w:rFonts w:ascii="Cambria Math" w:hAnsi="Cambria Math" w:cs="B Nazanin"/>
                      <w:lang w:bidi="fa-IR"/>
                    </w:rPr>
                    <m:t>-</m:t>
                  </m:r>
                </m:sup>
              </m:sSubSup>
            </m:num>
            <m:den>
              <m:r>
                <w:rPr>
                  <w:rFonts w:ascii="Cambria Math" w:hAnsi="Cambria Math" w:cs="B Nazanin"/>
                  <w:lang w:bidi="fa-IR"/>
                </w:rPr>
                <m:t>(</m:t>
              </m:r>
              <m:sSubSup>
                <m:sSubSupPr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sSubSupPr>
                <m:e>
                  <m:r>
                    <w:rPr>
                      <w:rFonts w:ascii="Cambria Math" w:hAnsi="Cambria Math" w:cs="B Nazanin"/>
                      <w:lang w:bidi="fa-IR"/>
                    </w:rPr>
                    <m:t>d</m:t>
                  </m:r>
                </m:e>
                <m:sub>
                  <m:r>
                    <w:rPr>
                      <w:rFonts w:ascii="Cambria Math" w:hAnsi="Cambria Math" w:cs="B Nazanin"/>
                      <w:lang w:bidi="fa-IR"/>
                    </w:rPr>
                    <m:t>i</m:t>
                  </m:r>
                </m:sub>
                <m:sup>
                  <m:r>
                    <w:rPr>
                      <w:rFonts w:ascii="Cambria Math" w:hAnsi="Cambria Math" w:cs="B Nazanin"/>
                      <w:lang w:bidi="fa-IR"/>
                    </w:rPr>
                    <m:t>+</m:t>
                  </m:r>
                </m:sup>
              </m:sSubSup>
              <m:r>
                <w:rPr>
                  <w:rFonts w:ascii="Cambria Math" w:hAnsi="Cambria Math" w:cs="B Nazanin"/>
                  <w:lang w:bidi="fa-IR"/>
                </w:rPr>
                <m:t>+</m:t>
              </m:r>
              <m:sSubSup>
                <m:sSubSupPr>
                  <m:ctrlPr>
                    <w:rPr>
                      <w:rFonts w:ascii="Cambria Math" w:hAnsi="Cambria Math" w:cs="B Nazanin"/>
                      <w:i/>
                      <w:lang w:bidi="fa-IR"/>
                    </w:rPr>
                  </m:ctrlPr>
                </m:sSubSupPr>
                <m:e>
                  <m:r>
                    <w:rPr>
                      <w:rFonts w:ascii="Cambria Math" w:hAnsi="Cambria Math" w:cs="B Nazanin"/>
                      <w:lang w:bidi="fa-IR"/>
                    </w:rPr>
                    <m:t>d</m:t>
                  </m:r>
                </m:e>
                <m:sub>
                  <m:r>
                    <w:rPr>
                      <w:rFonts w:ascii="Cambria Math" w:hAnsi="Cambria Math" w:cs="B Nazanin"/>
                      <w:lang w:bidi="fa-IR"/>
                    </w:rPr>
                    <m:t>i</m:t>
                  </m:r>
                </m:sub>
                <m:sup>
                  <m:r>
                    <w:rPr>
                      <w:rFonts w:ascii="Cambria Math" w:hAnsi="Cambria Math" w:cs="B Nazanin"/>
                      <w:lang w:bidi="fa-IR"/>
                    </w:rPr>
                    <m:t>-</m:t>
                  </m:r>
                </m:sup>
              </m:sSubSup>
              <m:r>
                <w:rPr>
                  <w:rFonts w:ascii="Cambria Math" w:hAnsi="Cambria Math" w:cs="B Nazanin"/>
                  <w:lang w:bidi="fa-IR"/>
                </w:rPr>
                <m:t>)</m:t>
              </m:r>
            </m:den>
          </m:f>
          <m:r>
            <w:rPr>
              <w:rFonts w:ascii="Cambria Math" w:hAnsi="Cambria Math" w:cs="B Nazanin"/>
              <w:lang w:bidi="fa-IR"/>
            </w:rPr>
            <m:t xml:space="preserve">    ,   i=1, …, m</m:t>
          </m:r>
        </m:oMath>
      </m:oMathPara>
    </w:p>
    <w:p w:rsidR="007859FB" w:rsidP="000D494E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0D494E">
        <w:rPr>
          <w:rFonts w:asciiTheme="majorBidi" w:hAnsiTheme="majorBidi" w:cstheme="majorBidi"/>
          <w:sz w:val="24"/>
          <w:szCs w:val="24"/>
          <w:lang w:bidi="fa-IR"/>
        </w:rPr>
        <w:t xml:space="preserve">The following table shows the relative closeness degree of each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alternative </w:t>
      </w:r>
      <w:r w:rsidRPr="000D494E">
        <w:rPr>
          <w:rFonts w:asciiTheme="majorBidi" w:hAnsiTheme="majorBidi" w:cstheme="majorBidi"/>
          <w:sz w:val="24"/>
          <w:szCs w:val="24"/>
          <w:lang w:bidi="fa-IR"/>
        </w:rPr>
        <w:t>to the ideal solution and its ranking.</w:t>
      </w:r>
    </w:p>
    <w:p w:rsidR="000D494E" w:rsidP="00DC6813">
      <w:pPr>
        <w:jc w:val="center"/>
        <w:rPr>
          <w:rFonts w:asciiTheme="majorBidi" w:hAnsiTheme="majorBidi" w:cstheme="majorBidi"/>
          <w:b/>
          <w:bCs/>
          <w:lang w:bidi="fa-IR"/>
        </w:rPr>
      </w:pPr>
      <w:r w:rsidRPr="00DC6813">
        <w:rPr>
          <w:rFonts w:asciiTheme="majorBidi" w:hAnsiTheme="majorBidi" w:cstheme="majorBidi"/>
          <w:b/>
          <w:bCs/>
          <w:lang w:bidi="fa-IR"/>
        </w:rPr>
        <w:t>The ci value and ranking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7800"/>
        <w:gridCol w:w="828"/>
        <w:gridCol w:w="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</w:p>
        </w:tc>
        <w:tc>
          <w:tcPr>
            <w:shd w:val="clear" w:color="auto" w:fill="D3D3D3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Ci</w:t>
            </w:r>
          </w:p>
        </w:tc>
        <w:tc>
          <w:tcPr>
            <w:shd w:val="clear" w:color="auto" w:fill="D3D3D3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rank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Stanford University\n  Computer Science Program</w:t>
            </w:r>
          </w:p>
        </w:tc>
        <w:tc>
          <w:tcPr>
            <w:shd w:val="clear" w:color="auto" w:fill="FFFFFF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0.505</w:t>
            </w:r>
          </w:p>
        </w:tc>
        <w:tc>
          <w:tcPr>
            <w:shd w:val="clear" w:color="auto" w:fill="FFFFFF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Massachusetts Institute of Technology\n  (MIT) Computer Science Program</w:t>
            </w:r>
          </w:p>
        </w:tc>
        <w:tc>
          <w:tcPr>
            <w:shd w:val="clear" w:color="auto" w:fill="FFFFFF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0.75</w:t>
            </w:r>
          </w:p>
        </w:tc>
        <w:tc>
          <w:tcPr>
            <w:shd w:val="clear" w:color="auto" w:fill="FFFFFF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Carnegie Mellon University Computer\n  Science Program</w:t>
            </w:r>
          </w:p>
        </w:tc>
        <w:tc>
          <w:tcPr>
            <w:shd w:val="clear" w:color="auto" w:fill="FFFFFF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0.284</w:t>
            </w:r>
          </w:p>
        </w:tc>
        <w:tc>
          <w:tcPr>
            <w:shd w:val="clear" w:color="auto" w:fill="FFFFFF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University of California</w:t>
            </w:r>
          </w:p>
        </w:tc>
        <w:tc>
          <w:tcPr>
            <w:shd w:val="clear" w:color="auto" w:fill="FFFFFF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0.067</w:t>
            </w:r>
          </w:p>
        </w:tc>
        <w:tc>
          <w:tcPr>
            <w:shd w:val="clear" w:color="auto" w:fill="FFFFFF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shd w:val="clear" w:color="auto" w:fill="D3D3D3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California Institute of Technology\n  (Caltech) Computer Science Program</w:t>
            </w:r>
          </w:p>
        </w:tc>
        <w:tc>
          <w:tcPr>
            <w:shd w:val="clear" w:color="auto" w:fill="FFFFFF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0.861</w:t>
            </w:r>
          </w:p>
        </w:tc>
        <w:tc>
          <w:tcPr>
            <w:shd w:val="clear" w:color="auto" w:fill="FFFFFF"/>
          </w:tcPr>
          <w:p w:rsidP="000A355D">
            <w:pPr>
              <w:bidi/>
              <w:jc w:val="center"/>
              <w:rPr>
                <w:rFonts w:cs="B Nazanin"/>
                <w:noProof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t>1</w:t>
            </w:r>
          </w:p>
        </w:tc>
      </w:tr>
    </w:tbl>
    <w:p w:rsidR="000A355D" w:rsidRPr="000A355D" w:rsidP="000A355D">
      <w:pPr>
        <w:bidi/>
        <w:jc w:val="center"/>
        <w:rPr>
          <w:rFonts w:cs="B Nazanin"/>
          <w:lang w:bidi="fa-IR"/>
        </w:rPr>
      </w:pPr>
    </w:p>
    <w:p w:rsidR="00BF3C34" w:rsidP="00DB4CA8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</w:p>
    <w:p w:rsidR="000D494E" w:rsidP="00DB4CA8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DB4CA8">
        <w:rPr>
          <w:rFonts w:asciiTheme="majorBidi" w:hAnsiTheme="majorBidi" w:cstheme="majorBidi"/>
          <w:sz w:val="24"/>
          <w:szCs w:val="24"/>
          <w:lang w:bidi="fa-IR"/>
        </w:rPr>
        <w:t>The following figure shows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DB4CA8">
        <w:rPr>
          <w:rFonts w:asciiTheme="majorBidi" w:hAnsiTheme="majorBidi" w:cstheme="majorBidi"/>
          <w:sz w:val="24"/>
          <w:szCs w:val="24"/>
          <w:lang w:bidi="fa-IR"/>
        </w:rPr>
        <w:t xml:space="preserve">the </w:t>
      </w:r>
      <w:r>
        <w:rPr>
          <w:rFonts w:asciiTheme="majorBidi" w:hAnsiTheme="majorBidi" w:cstheme="majorBidi"/>
          <w:sz w:val="24"/>
          <w:szCs w:val="24"/>
          <w:lang w:bidi="fa-IR"/>
        </w:rPr>
        <w:t>ci</w:t>
      </w:r>
      <w:r w:rsidRPr="00DB4CA8">
        <w:t xml:space="preserve"> </w:t>
      </w:r>
      <w:r w:rsidRPr="00DB4CA8">
        <w:rPr>
          <w:rFonts w:asciiTheme="majorBidi" w:hAnsiTheme="majorBidi" w:cstheme="majorBidi"/>
          <w:sz w:val="24"/>
          <w:szCs w:val="24"/>
          <w:lang w:bidi="fa-IR"/>
        </w:rPr>
        <w:t>values.</w:t>
      </w:r>
    </w:p>
    <w:p w:rsidR="00DB4CA8" w:rsidP="00DC6813">
      <w:pPr>
        <w:jc w:val="center"/>
        <w:rPr>
          <w:rFonts w:asciiTheme="majorBidi" w:hAnsiTheme="majorBidi" w:cstheme="majorBidi"/>
          <w:b/>
          <w:bCs/>
          <w:lang w:bidi="fa-IR"/>
        </w:rPr>
      </w:pPr>
      <w:r w:rsidRPr="00DC6813">
        <w:rPr>
          <w:rFonts w:asciiTheme="majorBidi" w:hAnsiTheme="majorBidi" w:cstheme="majorBidi"/>
          <w:b/>
          <w:bCs/>
          <w:lang w:bidi="fa-IR"/>
        </w:rPr>
        <w:t>The ci value</w:t>
      </w:r>
    </w:p>
    <w:p w:rsidR="000A355D" w:rsidP="000A355D">
      <w:pPr>
        <w:bidi/>
        <w:jc w:val="center"/>
        <w:rPr>
          <w:rFonts w:cs="B Nazanin"/>
          <w:i/>
          <w:sz w:val="24"/>
          <w:szCs w:val="24"/>
          <w:lang w:bidi="fa-IR"/>
        </w:rPr>
      </w:pPr>
      <w:r>
        <w:rPr>
          <w:rFonts w:cs="B Nazanin" w:hint="cs"/>
          <w:noProof/>
          <w:rtl/>
          <w:lang w:bidi="fa-IR"/>
        </w:rPr>
        <w:drawing>
          <wp:inline>
            <wp:extent cx="5486400" cy="3200400"/>
            <wp:docPr id="10000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A355D" w:rsidRPr="00DC6813" w:rsidP="00DC6813">
      <w:pPr>
        <w:jc w:val="center"/>
        <w:rPr>
          <w:rFonts w:asciiTheme="majorBidi" w:hAnsiTheme="majorBidi" w:cstheme="majorBidi"/>
          <w:b/>
          <w:bCs/>
          <w:rtl/>
          <w:lang w:bidi="fa-IR"/>
        </w:rPr>
      </w:pPr>
      <w:bookmarkStart w:id="0" w:name="_GoBack"/>
      <w:bookmarkEnd w:id="0"/>
    </w:p>
    <w:p w:rsidR="001B5ED3" w:rsidP="001B5ED3">
      <w:pPr>
        <w:bidi/>
        <w:jc w:val="both"/>
        <w:rPr>
          <w:rFonts w:cs="B Nazanin"/>
          <w:rtl/>
          <w:lang w:bidi="fa-IR"/>
        </w:rPr>
      </w:pPr>
    </w:p>
    <w:p w:rsidR="00C31CBE" w:rsidP="00C31CBE">
      <w:pPr>
        <w:bidi/>
        <w:jc w:val="both"/>
        <w:rPr>
          <w:rFonts w:cs="B Nazanin"/>
          <w:rtl/>
          <w:lang w:bidi="fa-IR"/>
        </w:rPr>
      </w:pPr>
    </w:p>
    <w:p w:rsidR="00CA137C" w:rsidRPr="00CA137C" w:rsidP="00CA137C">
      <w:pPr>
        <w:bidi/>
        <w:jc w:val="center"/>
        <w:rPr>
          <w:rFonts w:cs="B Nazanin"/>
          <w:i/>
          <w:rtl/>
          <w:lang w:bidi="fa-IR"/>
        </w:rPr>
      </w:pPr>
    </w:p>
    <w:sectPr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Theme="majorBidi" w:hAnsiTheme="majorBidi" w:cstheme="majorBidi"/>
      </w:rPr>
      <w:id w:val="-461652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4CA8" w:rsidRPr="00345E4F">
        <w:pPr>
          <w:pStyle w:val="Footer"/>
          <w:jc w:val="center"/>
          <w:rPr>
            <w:rFonts w:asciiTheme="majorBidi" w:hAnsiTheme="majorBidi" w:cstheme="majorBidi"/>
          </w:rPr>
        </w:pPr>
        <w:r w:rsidRPr="00345E4F">
          <w:rPr>
            <w:rFonts w:asciiTheme="majorBidi" w:hAnsiTheme="majorBidi" w:cstheme="majorBidi"/>
          </w:rPr>
          <w:fldChar w:fldCharType="begin"/>
        </w:r>
        <w:r w:rsidRPr="00345E4F">
          <w:rPr>
            <w:rFonts w:asciiTheme="majorBidi" w:hAnsiTheme="majorBidi" w:cstheme="majorBidi"/>
          </w:rPr>
          <w:instrText xml:space="preserve"> PAGE   \* MERGEFORMAT </w:instrText>
        </w:r>
        <w:r w:rsidRPr="00345E4F">
          <w:rPr>
            <w:rFonts w:asciiTheme="majorBidi" w:hAnsiTheme="majorBidi" w:cstheme="majorBidi"/>
          </w:rPr>
          <w:fldChar w:fldCharType="separate"/>
        </w:r>
        <w:r w:rsidR="000A355D">
          <w:rPr>
            <w:rFonts w:asciiTheme="majorBidi" w:hAnsiTheme="majorBidi" w:cstheme="majorBidi"/>
            <w:noProof/>
          </w:rPr>
          <w:t>3</w:t>
        </w:r>
        <w:r w:rsidRPr="00345E4F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DB4CA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5E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-1589410</wp:posOffset>
          </wp:positionH>
          <wp:positionV relativeFrom="paragraph">
            <wp:posOffset>4299268</wp:posOffset>
          </wp:positionV>
          <wp:extent cx="1814573" cy="404185"/>
          <wp:effectExtent l="0" t="0" r="0" b="0"/>
          <wp:wrapNone/>
          <wp:docPr id="2" name="Picture 2" descr="C:\Users\hamid\Desktop\footer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4902867" name="Picture 2" descr="C:\Users\hamid\Desktop\footer-word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814573" cy="40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5C"/>
    <w:rsid w:val="000A355D"/>
    <w:rsid w:val="000B4201"/>
    <w:rsid w:val="000C5A38"/>
    <w:rsid w:val="000C770D"/>
    <w:rsid w:val="000D494E"/>
    <w:rsid w:val="000D7A2A"/>
    <w:rsid w:val="0011313F"/>
    <w:rsid w:val="00125622"/>
    <w:rsid w:val="00153062"/>
    <w:rsid w:val="001618C4"/>
    <w:rsid w:val="001A20DE"/>
    <w:rsid w:val="001B5ED3"/>
    <w:rsid w:val="001C6890"/>
    <w:rsid w:val="0026249C"/>
    <w:rsid w:val="00294A28"/>
    <w:rsid w:val="002D4C67"/>
    <w:rsid w:val="0033297C"/>
    <w:rsid w:val="00337BAA"/>
    <w:rsid w:val="00337F44"/>
    <w:rsid w:val="00345E4F"/>
    <w:rsid w:val="00382C9F"/>
    <w:rsid w:val="00461722"/>
    <w:rsid w:val="004937B2"/>
    <w:rsid w:val="004E5932"/>
    <w:rsid w:val="00510ECA"/>
    <w:rsid w:val="006026D6"/>
    <w:rsid w:val="006339DF"/>
    <w:rsid w:val="00661B19"/>
    <w:rsid w:val="00663493"/>
    <w:rsid w:val="006E533C"/>
    <w:rsid w:val="007859FB"/>
    <w:rsid w:val="00791C5C"/>
    <w:rsid w:val="007B6B97"/>
    <w:rsid w:val="007D2BC5"/>
    <w:rsid w:val="007D43B1"/>
    <w:rsid w:val="007E794A"/>
    <w:rsid w:val="008A4AEF"/>
    <w:rsid w:val="009338C8"/>
    <w:rsid w:val="009C3FCF"/>
    <w:rsid w:val="009E5135"/>
    <w:rsid w:val="00A155D9"/>
    <w:rsid w:val="00A54353"/>
    <w:rsid w:val="00B25CBC"/>
    <w:rsid w:val="00B45C91"/>
    <w:rsid w:val="00B66830"/>
    <w:rsid w:val="00B8111D"/>
    <w:rsid w:val="00B92033"/>
    <w:rsid w:val="00BF3C34"/>
    <w:rsid w:val="00C044F9"/>
    <w:rsid w:val="00C04C0D"/>
    <w:rsid w:val="00C31CBE"/>
    <w:rsid w:val="00C33223"/>
    <w:rsid w:val="00C431F6"/>
    <w:rsid w:val="00C90F5E"/>
    <w:rsid w:val="00CA137C"/>
    <w:rsid w:val="00CB61BF"/>
    <w:rsid w:val="00D45589"/>
    <w:rsid w:val="00D5369D"/>
    <w:rsid w:val="00D63881"/>
    <w:rsid w:val="00D85B63"/>
    <w:rsid w:val="00D86DA9"/>
    <w:rsid w:val="00DB30CF"/>
    <w:rsid w:val="00DB4CA8"/>
    <w:rsid w:val="00DC6813"/>
    <w:rsid w:val="00DF5470"/>
    <w:rsid w:val="00E30DE5"/>
    <w:rsid w:val="00E934CE"/>
    <w:rsid w:val="00EF3BB5"/>
    <w:rsid w:val="00F144A8"/>
    <w:rsid w:val="00F526CA"/>
    <w:rsid w:val="00F57A0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F61203E-560A-4545-9640-5856994B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4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A8"/>
  </w:style>
  <w:style w:type="paragraph" w:styleId="Footer">
    <w:name w:val="footer"/>
    <w:basedOn w:val="Normal"/>
    <w:link w:val="FooterChar"/>
    <w:uiPriority w:val="99"/>
    <w:unhideWhenUsed/>
    <w:rsid w:val="00DB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A8"/>
  </w:style>
  <w:style w:type="character" w:customStyle="1" w:styleId="tlid-translation">
    <w:name w:val="tlid-translation"/>
    <w:basedOn w:val="DefaultParagraphFont"/>
    <w:rsid w:val="00A155D9"/>
  </w:style>
  <w:style w:type="character" w:customStyle="1" w:styleId="phrase-token">
    <w:name w:val="phrase-token"/>
    <w:basedOn w:val="DefaultParagraphFont"/>
    <w:rsid w:val="00A1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hart" Target="charts/chart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/>
              <a:t>Ci values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Stanford University\n  Computer Science Program</c:v>
          </c:tx>
          <c:invertIfNegative val="0"/>
          <c:cat>
            <c:strLit>
              <c:ptCount val="1"/>
              <c:pt idx="0">
                <c:v>Ci</c:v>
              </c:pt>
            </c:strLit>
          </c:cat>
          <c:val>
            <c:numLit>
              <c:ptCount val="1"/>
              <c:pt idx="0" formatCode="General">
                <c:v>0.505</c:v>
              </c:pt>
            </c:numLit>
          </c:val>
        </c:ser>
        <c:ser>
          <c:idx val="1"/>
          <c:order val="1"/>
          <c:tx>
            <c:v>Massachusetts Institute of Technology\n  (MIT) Computer Science Program</c:v>
          </c:tx>
          <c:invertIfNegative val="0"/>
          <c:cat>
            <c:strLit>
              <c:ptCount val="1"/>
              <c:pt idx="0">
                <c:v>Ci</c:v>
              </c:pt>
            </c:strLit>
          </c:cat>
          <c:val>
            <c:numLit>
              <c:ptCount val="1"/>
              <c:pt idx="0" formatCode="General">
                <c:v>0.75</c:v>
              </c:pt>
            </c:numLit>
          </c:val>
        </c:ser>
        <c:ser>
          <c:idx val="2"/>
          <c:order val="2"/>
          <c:tx>
            <c:v>Carnegie Mellon University Computer\n  Science Program</c:v>
          </c:tx>
          <c:invertIfNegative val="0"/>
          <c:cat>
            <c:strLit>
              <c:ptCount val="1"/>
              <c:pt idx="0">
                <c:v>Ci</c:v>
              </c:pt>
            </c:strLit>
          </c:cat>
          <c:val>
            <c:numLit>
              <c:ptCount val="1"/>
              <c:pt idx="0" formatCode="General">
                <c:v>0.284</c:v>
              </c:pt>
            </c:numLit>
          </c:val>
        </c:ser>
        <c:ser>
          <c:idx val="3"/>
          <c:order val="3"/>
          <c:tx>
            <c:v>University of California</c:v>
          </c:tx>
          <c:invertIfNegative val="0"/>
          <c:cat>
            <c:strLit>
              <c:ptCount val="1"/>
              <c:pt idx="0">
                <c:v>Ci</c:v>
              </c:pt>
            </c:strLit>
          </c:cat>
          <c:val>
            <c:numLit>
              <c:ptCount val="1"/>
              <c:pt idx="0" formatCode="General">
                <c:v>0.067</c:v>
              </c:pt>
            </c:numLit>
          </c:val>
        </c:ser>
        <c:ser>
          <c:idx val="4"/>
          <c:order val="4"/>
          <c:tx>
            <c:v>California Institute of Technology\n  (Caltech) Computer Science Program</c:v>
          </c:tx>
          <c:invertIfNegative val="0"/>
          <c:cat>
            <c:strLit>
              <c:ptCount val="1"/>
              <c:pt idx="0">
                <c:v>Ci</c:v>
              </c:pt>
            </c:strLit>
          </c:cat>
          <c:val>
            <c:numLit>
              <c:ptCount val="1"/>
              <c:pt idx="0" formatCode="General">
                <c:v>0.861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5324448"/>
        <c:axId val="305318568"/>
      </c:barChart>
      <c:catAx>
        <c:axId val="30532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318568"/>
        <c:crosses val="autoZero"/>
        <c:auto val="1"/>
        <c:lblAlgn val="ctr"/>
        <c:lblOffset val="100"/>
        <c:noMultiLvlLbl val="0"/>
      </c:catAx>
      <c:valAx>
        <c:axId val="305318568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324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Mostafa Shakeri</cp:lastModifiedBy>
  <cp:revision>45</cp:revision>
  <dcterms:created xsi:type="dcterms:W3CDTF">2018-07-28T08:40:00Z</dcterms:created>
  <dcterms:modified xsi:type="dcterms:W3CDTF">2019-12-04T07:11:00Z</dcterms:modified>
</cp:coreProperties>
</file>